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B03A56" w14:textId="77777777" w:rsidR="0075173D" w:rsidRPr="001C0B96" w:rsidRDefault="0075173D" w:rsidP="0075173D">
      <w:pPr>
        <w:pStyle w:val="Title"/>
        <w:ind w:right="360"/>
        <w:rPr>
          <w:rFonts w:ascii="Times New Roman" w:hAnsi="Times New Roman"/>
          <w:sz w:val="22"/>
          <w:szCs w:val="28"/>
        </w:rPr>
      </w:pPr>
      <w:r w:rsidRPr="001C0B96">
        <w:rPr>
          <w:rFonts w:ascii="Times New Roman" w:hAnsi="Times New Roman"/>
          <w:sz w:val="22"/>
          <w:szCs w:val="28"/>
        </w:rPr>
        <w:t>CONSTITUTION</w:t>
      </w:r>
    </w:p>
    <w:p w14:paraId="4BBAF60B" w14:textId="77777777" w:rsidR="0075173D" w:rsidRPr="001C0B96" w:rsidRDefault="0075173D" w:rsidP="0075173D">
      <w:pPr>
        <w:jc w:val="center"/>
        <w:rPr>
          <w:rFonts w:ascii="Times New Roman" w:hAnsi="Times New Roman"/>
          <w:b/>
          <w:bCs/>
          <w:sz w:val="22"/>
          <w:szCs w:val="26"/>
        </w:rPr>
      </w:pPr>
      <w:r w:rsidRPr="001C0B96">
        <w:rPr>
          <w:rFonts w:ascii="Times New Roman" w:hAnsi="Times New Roman"/>
          <w:b/>
          <w:bCs/>
          <w:sz w:val="22"/>
          <w:szCs w:val="26"/>
        </w:rPr>
        <w:t>Connecticut State Conference</w:t>
      </w:r>
    </w:p>
    <w:p w14:paraId="5E7DE70D" w14:textId="77777777" w:rsidR="0075173D" w:rsidRPr="001C0B96" w:rsidRDefault="0075173D" w:rsidP="0075173D">
      <w:pPr>
        <w:pStyle w:val="Heading1"/>
        <w:rPr>
          <w:rFonts w:ascii="Times New Roman" w:hAnsi="Times New Roman"/>
          <w:sz w:val="22"/>
        </w:rPr>
      </w:pPr>
      <w:r w:rsidRPr="001C0B96">
        <w:rPr>
          <w:rFonts w:ascii="Times New Roman" w:hAnsi="Times New Roman"/>
          <w:sz w:val="22"/>
          <w:szCs w:val="26"/>
        </w:rPr>
        <w:t>American Association of University Professors</w:t>
      </w:r>
    </w:p>
    <w:p w14:paraId="1F15BC82" w14:textId="77777777" w:rsidR="0075173D" w:rsidRPr="001C0B96" w:rsidRDefault="0075173D" w:rsidP="0075173D">
      <w:pPr>
        <w:rPr>
          <w:rFonts w:ascii="Times New Roman" w:hAnsi="Times New Roman"/>
          <w:sz w:val="22"/>
        </w:rPr>
      </w:pPr>
    </w:p>
    <w:p w14:paraId="1FED9873" w14:textId="77777777" w:rsidR="0075173D" w:rsidRPr="001C0B96" w:rsidRDefault="0075173D" w:rsidP="0075173D">
      <w:pPr>
        <w:rPr>
          <w:rFonts w:ascii="Times New Roman" w:hAnsi="Times New Roman"/>
          <w:sz w:val="22"/>
          <w:szCs w:val="24"/>
        </w:rPr>
      </w:pPr>
      <w:r w:rsidRPr="001C0B96">
        <w:rPr>
          <w:rFonts w:ascii="Times New Roman" w:hAnsi="Times New Roman"/>
          <w:b/>
          <w:bCs/>
          <w:sz w:val="22"/>
          <w:szCs w:val="24"/>
        </w:rPr>
        <w:t>ARTICLE I</w:t>
      </w:r>
      <w:r w:rsidRPr="001C0B96">
        <w:rPr>
          <w:rFonts w:ascii="Times New Roman" w:hAnsi="Times New Roman"/>
          <w:sz w:val="22"/>
          <w:szCs w:val="24"/>
        </w:rPr>
        <w:t>.  Name of Organization</w:t>
      </w:r>
    </w:p>
    <w:p w14:paraId="78FE49B8" w14:textId="77777777" w:rsidR="0075173D" w:rsidRPr="001C0B96" w:rsidRDefault="0075173D" w:rsidP="0075173D">
      <w:pPr>
        <w:ind w:left="720"/>
        <w:rPr>
          <w:rFonts w:ascii="Times New Roman" w:hAnsi="Times New Roman"/>
          <w:sz w:val="22"/>
          <w:szCs w:val="24"/>
        </w:rPr>
      </w:pPr>
    </w:p>
    <w:p w14:paraId="4E5EFECB" w14:textId="77777777" w:rsidR="0075173D" w:rsidRPr="001C0B96" w:rsidRDefault="0075173D" w:rsidP="0075173D">
      <w:pPr>
        <w:ind w:left="720"/>
        <w:rPr>
          <w:rFonts w:ascii="Times New Roman" w:hAnsi="Times New Roman"/>
          <w:sz w:val="22"/>
          <w:szCs w:val="24"/>
        </w:rPr>
      </w:pPr>
      <w:r w:rsidRPr="001C0B96">
        <w:rPr>
          <w:rFonts w:ascii="Times New Roman" w:hAnsi="Times New Roman"/>
          <w:sz w:val="22"/>
          <w:szCs w:val="24"/>
        </w:rPr>
        <w:t>The name of the organization shall be The Connecticut State Conference of the American Association of University Professors, Inc. (the Conference).</w:t>
      </w:r>
    </w:p>
    <w:p w14:paraId="2D61A1C4" w14:textId="77777777" w:rsidR="0075173D" w:rsidRPr="001C0B96" w:rsidRDefault="0075173D" w:rsidP="0075173D">
      <w:pPr>
        <w:rPr>
          <w:rFonts w:ascii="Times New Roman" w:hAnsi="Times New Roman"/>
          <w:sz w:val="22"/>
          <w:szCs w:val="24"/>
        </w:rPr>
      </w:pPr>
    </w:p>
    <w:p w14:paraId="1587A4E3" w14:textId="77777777" w:rsidR="0075173D" w:rsidRPr="001C0B96" w:rsidRDefault="0075173D" w:rsidP="0075173D">
      <w:pPr>
        <w:rPr>
          <w:rFonts w:ascii="Times New Roman" w:hAnsi="Times New Roman"/>
          <w:sz w:val="22"/>
          <w:szCs w:val="24"/>
        </w:rPr>
      </w:pPr>
      <w:r w:rsidRPr="001C0B96">
        <w:rPr>
          <w:rFonts w:ascii="Times New Roman" w:hAnsi="Times New Roman"/>
          <w:b/>
          <w:bCs/>
          <w:sz w:val="22"/>
          <w:szCs w:val="24"/>
        </w:rPr>
        <w:t>ARTICLE II</w:t>
      </w:r>
      <w:r w:rsidRPr="001C0B96">
        <w:rPr>
          <w:rFonts w:ascii="Times New Roman" w:hAnsi="Times New Roman"/>
          <w:sz w:val="22"/>
          <w:szCs w:val="24"/>
        </w:rPr>
        <w:t>.  Purpose of Organization</w:t>
      </w:r>
    </w:p>
    <w:p w14:paraId="0FCD5349" w14:textId="77777777" w:rsidR="0075173D" w:rsidRPr="001C0B96" w:rsidRDefault="0075173D" w:rsidP="0075173D">
      <w:pPr>
        <w:rPr>
          <w:rFonts w:ascii="Times New Roman" w:hAnsi="Times New Roman"/>
          <w:sz w:val="22"/>
          <w:szCs w:val="24"/>
        </w:rPr>
      </w:pPr>
    </w:p>
    <w:p w14:paraId="5300E18C" w14:textId="77777777" w:rsidR="0075173D" w:rsidRPr="001C0B96" w:rsidRDefault="0075173D" w:rsidP="0075173D">
      <w:pPr>
        <w:ind w:left="720" w:hanging="720"/>
        <w:rPr>
          <w:rFonts w:ascii="Times New Roman" w:hAnsi="Times New Roman"/>
          <w:sz w:val="22"/>
          <w:szCs w:val="24"/>
        </w:rPr>
      </w:pPr>
      <w:r w:rsidRPr="001C0B96">
        <w:rPr>
          <w:rFonts w:ascii="Times New Roman" w:hAnsi="Times New Roman"/>
          <w:sz w:val="22"/>
        </w:rPr>
        <w:tab/>
        <w:t xml:space="preserve">The purpose of the organization shall be to facilitate cooperation among members of the academic community in Connecticut and to advance the principles and ideals of the </w:t>
      </w:r>
      <w:r w:rsidRPr="001C0B96">
        <w:rPr>
          <w:rFonts w:ascii="Times New Roman" w:hAnsi="Times New Roman"/>
          <w:sz w:val="22"/>
          <w:szCs w:val="24"/>
        </w:rPr>
        <w:t>American Association of University Professors (AAUP).</w:t>
      </w:r>
    </w:p>
    <w:p w14:paraId="63D9A361" w14:textId="77777777" w:rsidR="0075173D" w:rsidRPr="001C0B96" w:rsidRDefault="0075173D" w:rsidP="0075173D">
      <w:pPr>
        <w:rPr>
          <w:rFonts w:ascii="Times New Roman" w:hAnsi="Times New Roman"/>
          <w:sz w:val="22"/>
          <w:szCs w:val="24"/>
        </w:rPr>
      </w:pPr>
    </w:p>
    <w:p w14:paraId="2F5DB32E" w14:textId="77777777" w:rsidR="0075173D" w:rsidRPr="001C0B96" w:rsidRDefault="0075173D" w:rsidP="0075173D">
      <w:pPr>
        <w:rPr>
          <w:rFonts w:ascii="Times New Roman" w:hAnsi="Times New Roman"/>
          <w:sz w:val="22"/>
          <w:szCs w:val="24"/>
        </w:rPr>
      </w:pPr>
      <w:r w:rsidRPr="001C0B96">
        <w:rPr>
          <w:rFonts w:ascii="Times New Roman" w:hAnsi="Times New Roman"/>
          <w:b/>
          <w:bCs/>
          <w:sz w:val="22"/>
          <w:szCs w:val="24"/>
        </w:rPr>
        <w:t>ARTICLE III</w:t>
      </w:r>
      <w:r w:rsidRPr="001C0B96">
        <w:rPr>
          <w:rFonts w:ascii="Times New Roman" w:hAnsi="Times New Roman"/>
          <w:sz w:val="22"/>
          <w:szCs w:val="24"/>
        </w:rPr>
        <w:t>.  Membership</w:t>
      </w:r>
    </w:p>
    <w:p w14:paraId="38AFB79D" w14:textId="77777777" w:rsidR="0075173D" w:rsidRPr="001C0B96" w:rsidRDefault="0075173D" w:rsidP="0075173D">
      <w:pPr>
        <w:rPr>
          <w:rFonts w:ascii="Times New Roman" w:hAnsi="Times New Roman"/>
          <w:sz w:val="22"/>
          <w:szCs w:val="24"/>
        </w:rPr>
      </w:pPr>
    </w:p>
    <w:p w14:paraId="4823DBF3" w14:textId="77777777" w:rsidR="0075173D" w:rsidRPr="001C0B96" w:rsidRDefault="0075173D" w:rsidP="0075173D">
      <w:pPr>
        <w:ind w:left="720"/>
        <w:rPr>
          <w:rFonts w:ascii="Times New Roman" w:hAnsi="Times New Roman"/>
          <w:sz w:val="22"/>
        </w:rPr>
      </w:pPr>
      <w:r w:rsidRPr="001C0B96">
        <w:rPr>
          <w:rFonts w:ascii="Times New Roman" w:hAnsi="Times New Roman"/>
          <w:sz w:val="22"/>
        </w:rPr>
        <w:t>A member of the AAUP may become a member of the Conference upon payment of the established Conference dues provided that the primary institution at which the individual works is in Connecticut.  A retired AAUP member may continue or initiate membership in the Conference upon payment of the established dues provided that the individual is not a member of another state conference of the AAUP.</w:t>
      </w:r>
    </w:p>
    <w:p w14:paraId="22B9D1EB" w14:textId="77777777" w:rsidR="0075173D" w:rsidRPr="001C0B96" w:rsidRDefault="0075173D" w:rsidP="0075173D">
      <w:pPr>
        <w:ind w:left="720" w:firstLine="675"/>
        <w:rPr>
          <w:rFonts w:ascii="Times New Roman" w:hAnsi="Times New Roman"/>
          <w:sz w:val="22"/>
          <w:szCs w:val="24"/>
        </w:rPr>
      </w:pPr>
      <w:r w:rsidRPr="001C0B96">
        <w:rPr>
          <w:rFonts w:ascii="Times New Roman" w:hAnsi="Times New Roman"/>
          <w:sz w:val="22"/>
          <w:szCs w:val="24"/>
        </w:rPr>
        <w:t xml:space="preserve"> </w:t>
      </w:r>
    </w:p>
    <w:p w14:paraId="4DB6F9A4" w14:textId="77777777" w:rsidR="0075173D" w:rsidRPr="001C0B96" w:rsidRDefault="0075173D" w:rsidP="0075173D">
      <w:pPr>
        <w:rPr>
          <w:rFonts w:ascii="Times New Roman" w:hAnsi="Times New Roman"/>
          <w:sz w:val="22"/>
          <w:szCs w:val="24"/>
        </w:rPr>
      </w:pPr>
      <w:r w:rsidRPr="001C0B96">
        <w:rPr>
          <w:rFonts w:ascii="Times New Roman" w:hAnsi="Times New Roman"/>
          <w:b/>
          <w:bCs/>
          <w:sz w:val="22"/>
          <w:szCs w:val="24"/>
        </w:rPr>
        <w:t>ARTICLE IV.</w:t>
      </w:r>
      <w:r w:rsidRPr="001C0B96">
        <w:rPr>
          <w:rFonts w:ascii="Times New Roman" w:hAnsi="Times New Roman"/>
          <w:sz w:val="22"/>
          <w:szCs w:val="24"/>
        </w:rPr>
        <w:t xml:space="preserve">   Meetings </w:t>
      </w:r>
    </w:p>
    <w:p w14:paraId="7F93D72D" w14:textId="77777777" w:rsidR="0075173D" w:rsidRPr="001C0B96" w:rsidRDefault="0075173D" w:rsidP="0075173D">
      <w:pPr>
        <w:rPr>
          <w:rFonts w:ascii="Times New Roman" w:hAnsi="Times New Roman"/>
          <w:sz w:val="22"/>
          <w:szCs w:val="24"/>
        </w:rPr>
      </w:pPr>
    </w:p>
    <w:p w14:paraId="65B2C7F1" w14:textId="77777777" w:rsidR="0075173D" w:rsidRPr="001C0B96" w:rsidRDefault="0075173D" w:rsidP="0075173D">
      <w:pPr>
        <w:ind w:left="720"/>
        <w:rPr>
          <w:rFonts w:ascii="Times New Roman" w:hAnsi="Times New Roman"/>
          <w:sz w:val="22"/>
          <w:szCs w:val="24"/>
        </w:rPr>
      </w:pPr>
      <w:r w:rsidRPr="001C0B96">
        <w:rPr>
          <w:rFonts w:ascii="Times New Roman" w:hAnsi="Times New Roman"/>
          <w:sz w:val="22"/>
          <w:szCs w:val="24"/>
        </w:rPr>
        <w:t>A.</w:t>
      </w:r>
      <w:r w:rsidRPr="001C0B96">
        <w:rPr>
          <w:rFonts w:ascii="Times New Roman" w:hAnsi="Times New Roman"/>
          <w:sz w:val="22"/>
          <w:szCs w:val="24"/>
        </w:rPr>
        <w:tab/>
        <w:t xml:space="preserve">There shall be a meeting of the Conference in the spring of every year, not less than two </w:t>
      </w:r>
      <w:r w:rsidRPr="001C0B96">
        <w:rPr>
          <w:rFonts w:ascii="Times New Roman" w:hAnsi="Times New Roman"/>
          <w:sz w:val="22"/>
          <w:szCs w:val="24"/>
        </w:rPr>
        <w:tab/>
        <w:t>weeks prior to the annual meeting of the AAUP.</w:t>
      </w:r>
    </w:p>
    <w:p w14:paraId="16AD464A" w14:textId="77777777" w:rsidR="0075173D" w:rsidRPr="001C0B96" w:rsidRDefault="0075173D" w:rsidP="0075173D">
      <w:pPr>
        <w:rPr>
          <w:rFonts w:ascii="Times New Roman" w:hAnsi="Times New Roman"/>
          <w:sz w:val="22"/>
          <w:szCs w:val="24"/>
        </w:rPr>
      </w:pPr>
    </w:p>
    <w:p w14:paraId="106E4147" w14:textId="77777777" w:rsidR="0075173D" w:rsidRPr="001C0B96" w:rsidRDefault="0075173D" w:rsidP="0075173D">
      <w:pPr>
        <w:ind w:left="720"/>
        <w:rPr>
          <w:rFonts w:ascii="Times New Roman" w:hAnsi="Times New Roman"/>
          <w:sz w:val="22"/>
          <w:szCs w:val="24"/>
        </w:rPr>
      </w:pPr>
      <w:r w:rsidRPr="001C0B96">
        <w:rPr>
          <w:rFonts w:ascii="Times New Roman" w:hAnsi="Times New Roman"/>
          <w:sz w:val="22"/>
          <w:szCs w:val="24"/>
        </w:rPr>
        <w:t xml:space="preserve">B.      </w:t>
      </w:r>
      <w:r w:rsidRPr="001C0B96">
        <w:rPr>
          <w:rFonts w:ascii="Times New Roman" w:hAnsi="Times New Roman"/>
          <w:sz w:val="22"/>
          <w:szCs w:val="24"/>
        </w:rPr>
        <w:tab/>
        <w:t xml:space="preserve">Additional meetings shall be called by the Conference President when requested by a </w:t>
      </w:r>
      <w:r w:rsidRPr="001C0B96">
        <w:rPr>
          <w:rFonts w:ascii="Times New Roman" w:hAnsi="Times New Roman"/>
          <w:sz w:val="22"/>
          <w:szCs w:val="24"/>
        </w:rPr>
        <w:tab/>
        <w:t xml:space="preserve">majority of the </w:t>
      </w:r>
      <w:r w:rsidRPr="001C0B96">
        <w:rPr>
          <w:rFonts w:ascii="Times New Roman" w:hAnsi="Times New Roman"/>
          <w:sz w:val="22"/>
          <w:szCs w:val="24"/>
        </w:rPr>
        <w:tab/>
        <w:t xml:space="preserve">Executive Committee or by petition signed by thirty members from at least </w:t>
      </w:r>
      <w:r w:rsidRPr="001C0B96">
        <w:rPr>
          <w:rFonts w:ascii="Times New Roman" w:hAnsi="Times New Roman"/>
          <w:sz w:val="22"/>
          <w:szCs w:val="24"/>
        </w:rPr>
        <w:tab/>
        <w:t xml:space="preserve">one-third of the </w:t>
      </w:r>
      <w:r w:rsidRPr="001C0B96">
        <w:rPr>
          <w:rFonts w:ascii="Times New Roman" w:hAnsi="Times New Roman"/>
          <w:sz w:val="22"/>
          <w:szCs w:val="24"/>
        </w:rPr>
        <w:tab/>
        <w:t>chapters in Connecticut.</w:t>
      </w:r>
    </w:p>
    <w:p w14:paraId="70CB03B4" w14:textId="77777777" w:rsidR="0075173D" w:rsidRPr="001C0B96" w:rsidRDefault="0075173D" w:rsidP="0075173D">
      <w:pPr>
        <w:rPr>
          <w:rFonts w:ascii="Times New Roman" w:hAnsi="Times New Roman"/>
          <w:sz w:val="22"/>
          <w:szCs w:val="24"/>
        </w:rPr>
      </w:pPr>
    </w:p>
    <w:p w14:paraId="3759F219" w14:textId="77777777" w:rsidR="0075173D" w:rsidRPr="001C0B96" w:rsidRDefault="0075173D" w:rsidP="0075173D">
      <w:pPr>
        <w:ind w:left="675"/>
        <w:rPr>
          <w:rFonts w:ascii="Times New Roman" w:hAnsi="Times New Roman"/>
          <w:sz w:val="22"/>
          <w:szCs w:val="24"/>
        </w:rPr>
      </w:pPr>
      <w:r w:rsidRPr="001C0B96">
        <w:rPr>
          <w:rFonts w:ascii="Times New Roman" w:hAnsi="Times New Roman"/>
          <w:sz w:val="22"/>
          <w:szCs w:val="24"/>
        </w:rPr>
        <w:t>C.</w:t>
      </w:r>
      <w:r w:rsidRPr="001C0B96">
        <w:rPr>
          <w:rFonts w:ascii="Times New Roman" w:hAnsi="Times New Roman"/>
          <w:sz w:val="22"/>
          <w:szCs w:val="24"/>
        </w:rPr>
        <w:tab/>
        <w:t xml:space="preserve">Meetings shall be open to all </w:t>
      </w:r>
      <w:proofErr w:type="gramStart"/>
      <w:r w:rsidRPr="001C0B96">
        <w:rPr>
          <w:rFonts w:ascii="Times New Roman" w:hAnsi="Times New Roman"/>
          <w:sz w:val="22"/>
          <w:szCs w:val="24"/>
        </w:rPr>
        <w:t>members</w:t>
      </w:r>
      <w:proofErr w:type="gramEnd"/>
      <w:r w:rsidRPr="001C0B96">
        <w:rPr>
          <w:rFonts w:ascii="Times New Roman" w:hAnsi="Times New Roman"/>
          <w:sz w:val="22"/>
          <w:szCs w:val="24"/>
        </w:rPr>
        <w:t xml:space="preserve"> each of whom shall have one vote.  A quorum </w:t>
      </w:r>
      <w:r w:rsidRPr="001C0B96">
        <w:rPr>
          <w:rFonts w:ascii="Times New Roman" w:hAnsi="Times New Roman"/>
          <w:sz w:val="22"/>
          <w:szCs w:val="24"/>
        </w:rPr>
        <w:tab/>
      </w:r>
      <w:r w:rsidRPr="001C0B96">
        <w:rPr>
          <w:rFonts w:ascii="Times New Roman" w:hAnsi="Times New Roman"/>
          <w:sz w:val="22"/>
          <w:szCs w:val="24"/>
        </w:rPr>
        <w:tab/>
      </w:r>
      <w:r w:rsidRPr="001C0B96">
        <w:rPr>
          <w:rFonts w:ascii="Times New Roman" w:hAnsi="Times New Roman"/>
          <w:sz w:val="22"/>
          <w:szCs w:val="24"/>
        </w:rPr>
        <w:tab/>
        <w:t xml:space="preserve">shall consist of members from one-half of the chapters in Connecticut or twenty-five </w:t>
      </w:r>
      <w:r w:rsidRPr="001C0B96">
        <w:rPr>
          <w:rFonts w:ascii="Times New Roman" w:hAnsi="Times New Roman"/>
          <w:sz w:val="22"/>
          <w:szCs w:val="24"/>
        </w:rPr>
        <w:tab/>
      </w:r>
      <w:r w:rsidRPr="001C0B96">
        <w:rPr>
          <w:rFonts w:ascii="Times New Roman" w:hAnsi="Times New Roman"/>
          <w:sz w:val="22"/>
          <w:szCs w:val="24"/>
        </w:rPr>
        <w:tab/>
      </w:r>
      <w:r w:rsidRPr="001C0B96">
        <w:rPr>
          <w:rFonts w:ascii="Times New Roman" w:hAnsi="Times New Roman"/>
          <w:sz w:val="22"/>
          <w:szCs w:val="24"/>
        </w:rPr>
        <w:tab/>
        <w:t>members.</w:t>
      </w:r>
    </w:p>
    <w:p w14:paraId="10A97D88" w14:textId="77777777" w:rsidR="0075173D" w:rsidRPr="001C0B96" w:rsidRDefault="0075173D" w:rsidP="0075173D">
      <w:pPr>
        <w:tabs>
          <w:tab w:val="left" w:pos="720"/>
        </w:tabs>
        <w:rPr>
          <w:rFonts w:ascii="Times New Roman" w:hAnsi="Times New Roman"/>
          <w:sz w:val="22"/>
          <w:szCs w:val="24"/>
        </w:rPr>
      </w:pPr>
    </w:p>
    <w:p w14:paraId="514172B8" w14:textId="77777777" w:rsidR="0075173D" w:rsidRPr="001C0B96" w:rsidRDefault="0075173D" w:rsidP="0075173D">
      <w:pPr>
        <w:tabs>
          <w:tab w:val="left" w:pos="720"/>
        </w:tabs>
        <w:rPr>
          <w:rFonts w:ascii="Times New Roman" w:hAnsi="Times New Roman"/>
          <w:sz w:val="22"/>
          <w:szCs w:val="24"/>
        </w:rPr>
      </w:pPr>
      <w:r w:rsidRPr="001C0B96">
        <w:rPr>
          <w:rFonts w:ascii="Times New Roman" w:hAnsi="Times New Roman"/>
          <w:b/>
          <w:bCs/>
          <w:sz w:val="22"/>
          <w:szCs w:val="24"/>
        </w:rPr>
        <w:t>ARTICLE V</w:t>
      </w:r>
      <w:r w:rsidRPr="001C0B96">
        <w:rPr>
          <w:rFonts w:ascii="Times New Roman" w:hAnsi="Times New Roman"/>
          <w:sz w:val="22"/>
          <w:szCs w:val="24"/>
        </w:rPr>
        <w:t>.  Officers</w:t>
      </w:r>
    </w:p>
    <w:p w14:paraId="56DACC0B" w14:textId="77777777" w:rsidR="0075173D" w:rsidRPr="001C0B96" w:rsidRDefault="0075173D" w:rsidP="0075173D">
      <w:pPr>
        <w:tabs>
          <w:tab w:val="left" w:pos="720"/>
        </w:tabs>
        <w:rPr>
          <w:rFonts w:ascii="Times New Roman" w:hAnsi="Times New Roman"/>
          <w:sz w:val="22"/>
          <w:szCs w:val="24"/>
        </w:rPr>
      </w:pPr>
    </w:p>
    <w:p w14:paraId="22D29B9D" w14:textId="77777777" w:rsidR="0075173D" w:rsidRPr="001C0B96" w:rsidRDefault="0075173D" w:rsidP="0075173D">
      <w:pPr>
        <w:tabs>
          <w:tab w:val="left" w:pos="720"/>
        </w:tabs>
        <w:ind w:left="720"/>
        <w:rPr>
          <w:rFonts w:ascii="Times New Roman" w:hAnsi="Times New Roman"/>
          <w:sz w:val="22"/>
          <w:szCs w:val="24"/>
        </w:rPr>
      </w:pPr>
      <w:r w:rsidRPr="001C0B96">
        <w:rPr>
          <w:rFonts w:ascii="Times New Roman" w:hAnsi="Times New Roman"/>
          <w:sz w:val="22"/>
          <w:szCs w:val="24"/>
        </w:rPr>
        <w:t>A.</w:t>
      </w:r>
      <w:r w:rsidRPr="001C0B96">
        <w:rPr>
          <w:rFonts w:ascii="Times New Roman" w:hAnsi="Times New Roman"/>
          <w:sz w:val="22"/>
          <w:szCs w:val="24"/>
        </w:rPr>
        <w:tab/>
        <w:t>The officers shall be a President, Vice-President, Secretary, and Treasurer.</w:t>
      </w:r>
    </w:p>
    <w:p w14:paraId="04A892CE" w14:textId="77777777" w:rsidR="0075173D" w:rsidRPr="001C0B96" w:rsidRDefault="0075173D" w:rsidP="0075173D">
      <w:pPr>
        <w:ind w:left="720"/>
        <w:rPr>
          <w:rFonts w:ascii="Times New Roman" w:hAnsi="Times New Roman"/>
          <w:sz w:val="22"/>
          <w:szCs w:val="24"/>
        </w:rPr>
      </w:pPr>
    </w:p>
    <w:p w14:paraId="5214A839" w14:textId="77777777" w:rsidR="0075173D" w:rsidRPr="001C0B96" w:rsidRDefault="0075173D" w:rsidP="0075173D">
      <w:pPr>
        <w:ind w:left="720"/>
        <w:rPr>
          <w:rFonts w:ascii="Times New Roman" w:hAnsi="Times New Roman"/>
          <w:sz w:val="22"/>
          <w:szCs w:val="24"/>
        </w:rPr>
      </w:pPr>
      <w:r w:rsidRPr="001C0B96">
        <w:rPr>
          <w:rFonts w:ascii="Times New Roman" w:hAnsi="Times New Roman"/>
          <w:sz w:val="22"/>
          <w:szCs w:val="24"/>
        </w:rPr>
        <w:t>B.</w:t>
      </w:r>
      <w:r w:rsidRPr="001C0B96">
        <w:rPr>
          <w:rFonts w:ascii="Times New Roman" w:hAnsi="Times New Roman"/>
          <w:sz w:val="22"/>
          <w:szCs w:val="24"/>
        </w:rPr>
        <w:tab/>
        <w:t xml:space="preserve">In the event of a vacancy in the office of President, the Vice-President shall assume the office </w:t>
      </w:r>
      <w:r w:rsidRPr="001C0B96">
        <w:rPr>
          <w:rFonts w:ascii="Times New Roman" w:hAnsi="Times New Roman"/>
          <w:sz w:val="22"/>
          <w:szCs w:val="24"/>
        </w:rPr>
        <w:tab/>
        <w:t xml:space="preserve">of President and the office of the Vice-President shall become vacant. In the event of a </w:t>
      </w:r>
      <w:r w:rsidRPr="001C0B96">
        <w:rPr>
          <w:rFonts w:ascii="Times New Roman" w:hAnsi="Times New Roman"/>
          <w:sz w:val="22"/>
          <w:szCs w:val="24"/>
        </w:rPr>
        <w:tab/>
        <w:t xml:space="preserve">vacancy in any other office, the President, with the advice and consent of the Executive </w:t>
      </w:r>
      <w:r w:rsidRPr="001C0B96">
        <w:rPr>
          <w:rFonts w:ascii="Times New Roman" w:hAnsi="Times New Roman"/>
          <w:sz w:val="22"/>
          <w:szCs w:val="24"/>
        </w:rPr>
        <w:tab/>
        <w:t xml:space="preserve">Committee, shall appoint a replacement from the elected members of the </w:t>
      </w:r>
      <w:r w:rsidRPr="001C0B96">
        <w:rPr>
          <w:rFonts w:ascii="Times New Roman" w:hAnsi="Times New Roman"/>
          <w:sz w:val="22"/>
          <w:szCs w:val="24"/>
        </w:rPr>
        <w:tab/>
        <w:t xml:space="preserve">Executive </w:t>
      </w:r>
      <w:r w:rsidRPr="001C0B96">
        <w:rPr>
          <w:rFonts w:ascii="Times New Roman" w:hAnsi="Times New Roman"/>
          <w:sz w:val="22"/>
          <w:szCs w:val="24"/>
        </w:rPr>
        <w:tab/>
        <w:t>Committee to fill the unexpired term.</w:t>
      </w:r>
    </w:p>
    <w:p w14:paraId="7D86862B" w14:textId="400652E3" w:rsidR="0075173D" w:rsidRPr="001C0B96" w:rsidRDefault="0075173D" w:rsidP="0075173D">
      <w:pPr>
        <w:tabs>
          <w:tab w:val="left" w:pos="720"/>
        </w:tabs>
        <w:ind w:left="720"/>
        <w:rPr>
          <w:rFonts w:ascii="Times New Roman" w:hAnsi="Times New Roman"/>
          <w:sz w:val="22"/>
          <w:szCs w:val="24"/>
        </w:rPr>
      </w:pPr>
      <w:r w:rsidRPr="001C0B96">
        <w:rPr>
          <w:rFonts w:ascii="Times New Roman" w:hAnsi="Times New Roman"/>
          <w:sz w:val="22"/>
          <w:szCs w:val="24"/>
        </w:rPr>
        <w:tab/>
        <w:t xml:space="preserve"> </w:t>
      </w:r>
    </w:p>
    <w:p w14:paraId="2CD61C4E" w14:textId="77777777" w:rsidR="0075173D" w:rsidRPr="001C0B96" w:rsidRDefault="0075173D" w:rsidP="0075173D">
      <w:pPr>
        <w:tabs>
          <w:tab w:val="left" w:pos="720"/>
        </w:tabs>
        <w:ind w:left="720"/>
        <w:rPr>
          <w:rFonts w:ascii="Times New Roman" w:hAnsi="Times New Roman"/>
          <w:sz w:val="22"/>
          <w:szCs w:val="24"/>
        </w:rPr>
      </w:pPr>
      <w:r w:rsidRPr="001C0B96">
        <w:rPr>
          <w:rFonts w:ascii="Times New Roman" w:hAnsi="Times New Roman"/>
          <w:sz w:val="22"/>
          <w:szCs w:val="24"/>
        </w:rPr>
        <w:t>C.</w:t>
      </w:r>
      <w:r w:rsidRPr="001C0B96">
        <w:rPr>
          <w:rFonts w:ascii="Times New Roman" w:hAnsi="Times New Roman"/>
          <w:sz w:val="22"/>
          <w:szCs w:val="24"/>
        </w:rPr>
        <w:tab/>
        <w:t xml:space="preserve">The foregoing officers shall have the duties usually associated with their respective </w:t>
      </w:r>
      <w:r w:rsidRPr="001C0B96">
        <w:rPr>
          <w:rFonts w:ascii="Times New Roman" w:hAnsi="Times New Roman"/>
          <w:sz w:val="22"/>
          <w:szCs w:val="24"/>
        </w:rPr>
        <w:tab/>
        <w:t xml:space="preserve">offices.  In particular, the President shall preside at meetings of the Conference, of the </w:t>
      </w:r>
      <w:r w:rsidRPr="001C0B96">
        <w:rPr>
          <w:rFonts w:ascii="Times New Roman" w:hAnsi="Times New Roman"/>
          <w:sz w:val="22"/>
          <w:szCs w:val="24"/>
        </w:rPr>
        <w:tab/>
        <w:t xml:space="preserve">Executive Committee, and of the Advisory Council, and be an </w:t>
      </w:r>
      <w:r w:rsidRPr="001C0B96">
        <w:rPr>
          <w:rFonts w:ascii="Times New Roman" w:hAnsi="Times New Roman"/>
          <w:i/>
          <w:sz w:val="22"/>
          <w:szCs w:val="24"/>
        </w:rPr>
        <w:t>ex officio</w:t>
      </w:r>
      <w:r w:rsidRPr="001C0B96">
        <w:rPr>
          <w:rFonts w:ascii="Times New Roman" w:hAnsi="Times New Roman"/>
          <w:sz w:val="22"/>
          <w:szCs w:val="24"/>
        </w:rPr>
        <w:t xml:space="preserve"> member of all </w:t>
      </w:r>
      <w:r w:rsidRPr="001C0B96">
        <w:rPr>
          <w:rFonts w:ascii="Times New Roman" w:hAnsi="Times New Roman"/>
          <w:sz w:val="22"/>
          <w:szCs w:val="24"/>
        </w:rPr>
        <w:tab/>
        <w:t xml:space="preserve">standing committees; the Vice-President shall assume the duties of the President in the </w:t>
      </w:r>
      <w:r w:rsidRPr="001C0B96">
        <w:rPr>
          <w:rFonts w:ascii="Times New Roman" w:hAnsi="Times New Roman"/>
          <w:sz w:val="22"/>
          <w:szCs w:val="24"/>
        </w:rPr>
        <w:tab/>
        <w:t xml:space="preserve">President’s absence or temporary disability and be the chairperson of the Spring Meeting </w:t>
      </w:r>
      <w:r w:rsidRPr="001C0B96">
        <w:rPr>
          <w:rFonts w:ascii="Times New Roman" w:hAnsi="Times New Roman"/>
          <w:sz w:val="22"/>
          <w:szCs w:val="24"/>
        </w:rPr>
        <w:tab/>
        <w:t xml:space="preserve">Committee, responsible </w:t>
      </w:r>
      <w:r w:rsidRPr="001C0B96">
        <w:rPr>
          <w:rFonts w:ascii="Times New Roman" w:hAnsi="Times New Roman"/>
          <w:sz w:val="22"/>
          <w:szCs w:val="24"/>
        </w:rPr>
        <w:tab/>
        <w:t xml:space="preserve">for planning of that meeting; the Secretary shall oversee Conference </w:t>
      </w:r>
      <w:r w:rsidRPr="001C0B96">
        <w:rPr>
          <w:rFonts w:ascii="Times New Roman" w:hAnsi="Times New Roman"/>
          <w:sz w:val="22"/>
          <w:szCs w:val="24"/>
        </w:rPr>
        <w:tab/>
        <w:t xml:space="preserve">correspondence and minutes of meetings; the Treasurer shall be responsible for Conference </w:t>
      </w:r>
      <w:r w:rsidRPr="001C0B96">
        <w:rPr>
          <w:rFonts w:ascii="Times New Roman" w:hAnsi="Times New Roman"/>
          <w:sz w:val="22"/>
          <w:szCs w:val="24"/>
        </w:rPr>
        <w:tab/>
        <w:t xml:space="preserve">finances.  All elected officers shall serve as voting delegates to meetings of the Assembly of </w:t>
      </w:r>
      <w:r w:rsidRPr="001C0B96">
        <w:rPr>
          <w:rFonts w:ascii="Times New Roman" w:hAnsi="Times New Roman"/>
          <w:sz w:val="22"/>
          <w:szCs w:val="24"/>
        </w:rPr>
        <w:tab/>
        <w:t>State Conferences of the AAUP (ASC).</w:t>
      </w:r>
    </w:p>
    <w:p w14:paraId="2D089967" w14:textId="77777777" w:rsidR="0075173D" w:rsidRPr="001C0B96" w:rsidRDefault="0075173D" w:rsidP="0075173D">
      <w:pPr>
        <w:tabs>
          <w:tab w:val="left" w:pos="720"/>
        </w:tabs>
        <w:rPr>
          <w:rFonts w:ascii="Times New Roman" w:hAnsi="Times New Roman"/>
          <w:sz w:val="22"/>
          <w:szCs w:val="24"/>
        </w:rPr>
      </w:pPr>
    </w:p>
    <w:p w14:paraId="3DF1DFAE" w14:textId="77777777" w:rsidR="0075173D" w:rsidRPr="001C0B96" w:rsidRDefault="0075173D" w:rsidP="0075173D">
      <w:pPr>
        <w:tabs>
          <w:tab w:val="left" w:pos="720"/>
        </w:tabs>
        <w:rPr>
          <w:rFonts w:ascii="Times New Roman" w:hAnsi="Times New Roman"/>
          <w:b/>
          <w:bCs/>
          <w:sz w:val="22"/>
          <w:szCs w:val="24"/>
        </w:rPr>
      </w:pPr>
    </w:p>
    <w:p w14:paraId="031EF932" w14:textId="77777777" w:rsidR="0075173D" w:rsidRPr="001C0B96" w:rsidRDefault="0075173D" w:rsidP="0075173D">
      <w:pPr>
        <w:tabs>
          <w:tab w:val="left" w:pos="720"/>
        </w:tabs>
        <w:rPr>
          <w:rFonts w:ascii="Times New Roman" w:hAnsi="Times New Roman"/>
          <w:b/>
          <w:bCs/>
          <w:sz w:val="22"/>
          <w:szCs w:val="24"/>
        </w:rPr>
      </w:pPr>
    </w:p>
    <w:p w14:paraId="564AA49E" w14:textId="77777777" w:rsidR="0075173D" w:rsidRPr="001C0B96" w:rsidRDefault="0075173D" w:rsidP="0075173D">
      <w:pPr>
        <w:tabs>
          <w:tab w:val="left" w:pos="720"/>
        </w:tabs>
        <w:rPr>
          <w:rFonts w:ascii="Times New Roman" w:hAnsi="Times New Roman"/>
          <w:sz w:val="22"/>
          <w:szCs w:val="24"/>
        </w:rPr>
      </w:pPr>
      <w:r w:rsidRPr="001C0B96">
        <w:rPr>
          <w:rFonts w:ascii="Times New Roman" w:hAnsi="Times New Roman"/>
          <w:b/>
          <w:bCs/>
          <w:sz w:val="22"/>
          <w:szCs w:val="24"/>
        </w:rPr>
        <w:t>ARTICLE VI</w:t>
      </w:r>
      <w:r w:rsidRPr="001C0B96">
        <w:rPr>
          <w:rFonts w:ascii="Times New Roman" w:hAnsi="Times New Roman"/>
          <w:sz w:val="22"/>
          <w:szCs w:val="24"/>
        </w:rPr>
        <w:t>.  Executive Committee and Advisory Council</w:t>
      </w:r>
    </w:p>
    <w:p w14:paraId="089A16BF" w14:textId="77777777" w:rsidR="0075173D" w:rsidRPr="001C0B96" w:rsidRDefault="0075173D" w:rsidP="0075173D">
      <w:pPr>
        <w:tabs>
          <w:tab w:val="left" w:pos="720"/>
        </w:tabs>
        <w:ind w:left="720" w:hanging="720"/>
        <w:rPr>
          <w:rFonts w:ascii="Times New Roman" w:hAnsi="Times New Roman"/>
          <w:sz w:val="22"/>
          <w:szCs w:val="24"/>
        </w:rPr>
      </w:pPr>
    </w:p>
    <w:p w14:paraId="1A676399" w14:textId="77777777" w:rsidR="0075173D" w:rsidRPr="001C0B96" w:rsidRDefault="0075173D" w:rsidP="0075173D">
      <w:pPr>
        <w:tabs>
          <w:tab w:val="left" w:pos="720"/>
        </w:tabs>
        <w:ind w:left="720"/>
        <w:rPr>
          <w:rFonts w:ascii="Times New Roman" w:hAnsi="Times New Roman"/>
          <w:sz w:val="22"/>
          <w:szCs w:val="24"/>
        </w:rPr>
      </w:pPr>
      <w:r w:rsidRPr="001C0B96">
        <w:rPr>
          <w:rFonts w:ascii="Times New Roman" w:hAnsi="Times New Roman"/>
          <w:sz w:val="22"/>
          <w:szCs w:val="24"/>
        </w:rPr>
        <w:t>A.</w:t>
      </w:r>
      <w:r w:rsidRPr="001C0B96">
        <w:rPr>
          <w:rFonts w:ascii="Times New Roman" w:hAnsi="Times New Roman"/>
          <w:sz w:val="22"/>
          <w:szCs w:val="24"/>
        </w:rPr>
        <w:tab/>
        <w:t xml:space="preserve">There shall be an Executive Committee comprising the following voting members:  the </w:t>
      </w:r>
      <w:r w:rsidRPr="001C0B96">
        <w:rPr>
          <w:rFonts w:ascii="Times New Roman" w:hAnsi="Times New Roman"/>
          <w:sz w:val="22"/>
          <w:szCs w:val="24"/>
        </w:rPr>
        <w:tab/>
        <w:t xml:space="preserve">elected officers, four elected at-large members, and the immediate past President.  The </w:t>
      </w:r>
      <w:r w:rsidRPr="001C0B96">
        <w:rPr>
          <w:rFonts w:ascii="Times New Roman" w:hAnsi="Times New Roman"/>
          <w:sz w:val="22"/>
          <w:szCs w:val="24"/>
        </w:rPr>
        <w:tab/>
        <w:t>Executive Director of the Conference shall be a non-voting</w:t>
      </w:r>
      <w:r w:rsidRPr="001C0B96">
        <w:rPr>
          <w:rFonts w:ascii="Times New Roman" w:hAnsi="Times New Roman"/>
          <w:i/>
          <w:sz w:val="22"/>
          <w:szCs w:val="24"/>
        </w:rPr>
        <w:t xml:space="preserve"> </w:t>
      </w:r>
      <w:r w:rsidRPr="001C0B96">
        <w:rPr>
          <w:rFonts w:ascii="Times New Roman" w:hAnsi="Times New Roman"/>
          <w:sz w:val="22"/>
          <w:szCs w:val="24"/>
        </w:rPr>
        <w:t xml:space="preserve">member. </w:t>
      </w:r>
    </w:p>
    <w:p w14:paraId="0B649FA1" w14:textId="77777777" w:rsidR="0075173D" w:rsidRPr="001C0B96" w:rsidRDefault="0075173D" w:rsidP="0075173D">
      <w:pPr>
        <w:tabs>
          <w:tab w:val="left" w:pos="720"/>
        </w:tabs>
        <w:ind w:left="720"/>
        <w:rPr>
          <w:rFonts w:ascii="Times New Roman" w:hAnsi="Times New Roman"/>
          <w:sz w:val="22"/>
          <w:szCs w:val="24"/>
        </w:rPr>
      </w:pPr>
    </w:p>
    <w:p w14:paraId="2E4C9C10" w14:textId="77777777" w:rsidR="0075173D" w:rsidRPr="001C0B96" w:rsidRDefault="0075173D" w:rsidP="0075173D">
      <w:pPr>
        <w:tabs>
          <w:tab w:val="left" w:pos="720"/>
        </w:tabs>
        <w:ind w:left="720"/>
        <w:rPr>
          <w:rFonts w:ascii="Times New Roman" w:hAnsi="Times New Roman"/>
          <w:sz w:val="22"/>
          <w:szCs w:val="24"/>
        </w:rPr>
      </w:pPr>
      <w:r w:rsidRPr="001C0B96">
        <w:rPr>
          <w:rFonts w:ascii="Times New Roman" w:hAnsi="Times New Roman"/>
          <w:sz w:val="22"/>
          <w:szCs w:val="24"/>
        </w:rPr>
        <w:t>B.</w:t>
      </w:r>
      <w:r w:rsidRPr="001C0B96">
        <w:rPr>
          <w:rFonts w:ascii="Times New Roman" w:hAnsi="Times New Roman"/>
          <w:sz w:val="22"/>
          <w:szCs w:val="24"/>
        </w:rPr>
        <w:tab/>
      </w:r>
      <w:r w:rsidRPr="001C0B96">
        <w:rPr>
          <w:rFonts w:ascii="Times New Roman" w:hAnsi="Times New Roman"/>
          <w:sz w:val="22"/>
        </w:rPr>
        <w:t xml:space="preserve">There shall be an Advisory Council that advises the Executive Committee on the affairs of </w:t>
      </w:r>
      <w:r w:rsidRPr="001C0B96">
        <w:rPr>
          <w:rFonts w:ascii="Times New Roman" w:hAnsi="Times New Roman"/>
          <w:sz w:val="22"/>
        </w:rPr>
        <w:tab/>
        <w:t xml:space="preserve">the Conference.  The Advisory Council shall include the members of the Executive </w:t>
      </w:r>
      <w:r w:rsidRPr="001C0B96">
        <w:rPr>
          <w:rFonts w:ascii="Times New Roman" w:hAnsi="Times New Roman"/>
          <w:sz w:val="22"/>
        </w:rPr>
        <w:tab/>
        <w:t xml:space="preserve">Committee and the chairpersons of each standing committee.  The Emeritus Assembly of the </w:t>
      </w:r>
      <w:r w:rsidRPr="001C0B96">
        <w:rPr>
          <w:rFonts w:ascii="Times New Roman" w:hAnsi="Times New Roman"/>
          <w:sz w:val="22"/>
        </w:rPr>
        <w:tab/>
        <w:t xml:space="preserve">Conference and each AAUP chapter in the state </w:t>
      </w:r>
      <w:r w:rsidRPr="001C0B96">
        <w:rPr>
          <w:rFonts w:ascii="Times New Roman" w:hAnsi="Times New Roman"/>
          <w:sz w:val="22"/>
        </w:rPr>
        <w:tab/>
        <w:t xml:space="preserve">may designate a liaison to the Advisory </w:t>
      </w:r>
      <w:r w:rsidRPr="001C0B96">
        <w:rPr>
          <w:rFonts w:ascii="Times New Roman" w:hAnsi="Times New Roman"/>
          <w:sz w:val="22"/>
        </w:rPr>
        <w:tab/>
        <w:t xml:space="preserve">Council.  Any member of the AAUP national Council residing or employed in Connecticut </w:t>
      </w:r>
      <w:r w:rsidRPr="001C0B96">
        <w:rPr>
          <w:rFonts w:ascii="Times New Roman" w:hAnsi="Times New Roman"/>
          <w:sz w:val="22"/>
        </w:rPr>
        <w:tab/>
        <w:t xml:space="preserve">shall be an </w:t>
      </w:r>
      <w:r w:rsidRPr="001C0B96">
        <w:rPr>
          <w:rFonts w:ascii="Times New Roman" w:hAnsi="Times New Roman"/>
          <w:i/>
          <w:sz w:val="22"/>
        </w:rPr>
        <w:t>ex officio</w:t>
      </w:r>
      <w:r w:rsidRPr="001C0B96">
        <w:rPr>
          <w:rFonts w:ascii="Times New Roman" w:hAnsi="Times New Roman"/>
          <w:sz w:val="22"/>
        </w:rPr>
        <w:t xml:space="preserve"> member of the Advisory Council.</w:t>
      </w:r>
    </w:p>
    <w:p w14:paraId="4C0BCA9C" w14:textId="77777777" w:rsidR="0075173D" w:rsidRPr="001C0B96" w:rsidRDefault="0075173D" w:rsidP="0075173D">
      <w:pPr>
        <w:tabs>
          <w:tab w:val="left" w:pos="720"/>
        </w:tabs>
        <w:rPr>
          <w:rFonts w:ascii="Times New Roman" w:hAnsi="Times New Roman"/>
          <w:sz w:val="22"/>
          <w:szCs w:val="24"/>
        </w:rPr>
      </w:pPr>
    </w:p>
    <w:p w14:paraId="7B68905F" w14:textId="31436696" w:rsidR="0075173D" w:rsidRPr="001C0B96" w:rsidRDefault="0075173D" w:rsidP="0075173D">
      <w:pPr>
        <w:tabs>
          <w:tab w:val="left" w:pos="720"/>
        </w:tabs>
        <w:ind w:left="720"/>
        <w:rPr>
          <w:rFonts w:ascii="Times New Roman" w:hAnsi="Times New Roman"/>
          <w:sz w:val="22"/>
          <w:szCs w:val="24"/>
        </w:rPr>
      </w:pPr>
      <w:r w:rsidRPr="001C0B96">
        <w:rPr>
          <w:rFonts w:ascii="Times New Roman" w:hAnsi="Times New Roman"/>
          <w:sz w:val="22"/>
          <w:szCs w:val="24"/>
        </w:rPr>
        <w:t xml:space="preserve">C. </w:t>
      </w:r>
      <w:r w:rsidRPr="001C0B96">
        <w:rPr>
          <w:rFonts w:ascii="Times New Roman" w:hAnsi="Times New Roman"/>
          <w:sz w:val="22"/>
          <w:szCs w:val="24"/>
        </w:rPr>
        <w:tab/>
        <w:t xml:space="preserve">The Executive Committee shall designate the time and place of the spring meeting, </w:t>
      </w:r>
      <w:r w:rsidRPr="001C0B96">
        <w:rPr>
          <w:rFonts w:ascii="Times New Roman" w:hAnsi="Times New Roman"/>
          <w:sz w:val="22"/>
          <w:szCs w:val="24"/>
        </w:rPr>
        <w:tab/>
        <w:t xml:space="preserve">conduct the business of the Conference between meetings, and recommend any change in </w:t>
      </w:r>
      <w:r w:rsidRPr="001C0B96">
        <w:rPr>
          <w:rFonts w:ascii="Times New Roman" w:hAnsi="Times New Roman"/>
          <w:sz w:val="22"/>
          <w:szCs w:val="24"/>
        </w:rPr>
        <w:tab/>
        <w:t xml:space="preserve">dues to </w:t>
      </w:r>
      <w:proofErr w:type="gramStart"/>
      <w:r w:rsidR="001E7185">
        <w:rPr>
          <w:rFonts w:ascii="Times New Roman" w:hAnsi="Times New Roman"/>
          <w:sz w:val="22"/>
          <w:szCs w:val="24"/>
        </w:rPr>
        <w:t xml:space="preserve">the </w:t>
      </w:r>
      <w:r w:rsidR="001E7185" w:rsidRPr="001C0B96">
        <w:rPr>
          <w:rFonts w:ascii="Times New Roman" w:hAnsi="Times New Roman"/>
          <w:sz w:val="22"/>
          <w:szCs w:val="24"/>
        </w:rPr>
        <w:t>membership</w:t>
      </w:r>
      <w:proofErr w:type="gramEnd"/>
      <w:r w:rsidRPr="001C0B96">
        <w:rPr>
          <w:rFonts w:ascii="Times New Roman" w:hAnsi="Times New Roman"/>
          <w:sz w:val="22"/>
          <w:szCs w:val="24"/>
        </w:rPr>
        <w:t>.</w:t>
      </w:r>
    </w:p>
    <w:p w14:paraId="75777436" w14:textId="77777777" w:rsidR="0075173D" w:rsidRPr="001C0B96" w:rsidRDefault="0075173D" w:rsidP="0075173D">
      <w:pPr>
        <w:tabs>
          <w:tab w:val="left" w:pos="720"/>
        </w:tabs>
        <w:ind w:left="720"/>
        <w:rPr>
          <w:rFonts w:ascii="Times New Roman" w:hAnsi="Times New Roman"/>
          <w:sz w:val="22"/>
          <w:szCs w:val="24"/>
        </w:rPr>
      </w:pPr>
    </w:p>
    <w:p w14:paraId="072CE164" w14:textId="77777777" w:rsidR="0075173D" w:rsidRPr="001C0B96" w:rsidRDefault="0075173D" w:rsidP="0075173D">
      <w:pPr>
        <w:tabs>
          <w:tab w:val="left" w:pos="720"/>
        </w:tabs>
        <w:ind w:left="720" w:hanging="720"/>
        <w:rPr>
          <w:rFonts w:ascii="Times New Roman" w:hAnsi="Times New Roman"/>
          <w:sz w:val="22"/>
          <w:szCs w:val="24"/>
        </w:rPr>
      </w:pPr>
    </w:p>
    <w:p w14:paraId="5FCF60BE" w14:textId="79A98EC4" w:rsidR="0075173D" w:rsidRPr="001C0B96" w:rsidRDefault="004E0D16" w:rsidP="0075173D">
      <w:pPr>
        <w:tabs>
          <w:tab w:val="left" w:pos="720"/>
        </w:tabs>
        <w:rPr>
          <w:rFonts w:ascii="Times New Roman" w:hAnsi="Times New Roman"/>
          <w:sz w:val="22"/>
          <w:szCs w:val="24"/>
          <w:lang w:val="fr-FR"/>
        </w:rPr>
      </w:pPr>
      <w:proofErr w:type="gramStart"/>
      <w:r w:rsidRPr="001C0B96">
        <w:rPr>
          <w:rFonts w:ascii="Times New Roman" w:hAnsi="Times New Roman"/>
          <w:b/>
          <w:bCs/>
          <w:sz w:val="22"/>
          <w:szCs w:val="24"/>
          <w:lang w:val="fr-FR"/>
        </w:rPr>
        <w:t>ARTICLE VII</w:t>
      </w:r>
      <w:proofErr w:type="gramEnd"/>
      <w:r w:rsidR="0075173D" w:rsidRPr="001C0B96">
        <w:rPr>
          <w:rFonts w:ascii="Times New Roman" w:hAnsi="Times New Roman"/>
          <w:sz w:val="22"/>
          <w:szCs w:val="24"/>
          <w:lang w:val="fr-FR"/>
        </w:rPr>
        <w:t>.  Elections</w:t>
      </w:r>
    </w:p>
    <w:p w14:paraId="31BF3853" w14:textId="77777777" w:rsidR="0075173D" w:rsidRPr="001C0B96" w:rsidRDefault="0075173D" w:rsidP="0075173D">
      <w:pPr>
        <w:tabs>
          <w:tab w:val="left" w:pos="720"/>
        </w:tabs>
        <w:rPr>
          <w:rFonts w:ascii="Times New Roman" w:hAnsi="Times New Roman"/>
          <w:sz w:val="22"/>
          <w:szCs w:val="24"/>
          <w:lang w:val="fr-FR"/>
        </w:rPr>
      </w:pPr>
    </w:p>
    <w:p w14:paraId="35ADF63A" w14:textId="6A9A4749" w:rsidR="0075173D" w:rsidRPr="00C91603" w:rsidRDefault="0075173D" w:rsidP="00C91603">
      <w:pPr>
        <w:pStyle w:val="ListParagraph"/>
        <w:numPr>
          <w:ilvl w:val="0"/>
          <w:numId w:val="37"/>
        </w:numPr>
        <w:tabs>
          <w:tab w:val="left" w:pos="720"/>
        </w:tabs>
        <w:rPr>
          <w:rFonts w:ascii="Times New Roman" w:hAnsi="Times New Roman"/>
          <w:sz w:val="22"/>
        </w:rPr>
      </w:pPr>
      <w:r w:rsidRPr="00C91603">
        <w:rPr>
          <w:rFonts w:ascii="Times New Roman" w:hAnsi="Times New Roman"/>
          <w:sz w:val="22"/>
        </w:rPr>
        <w:t xml:space="preserve">Officers and at-large members of the Executive Committee shall be elected by the members voting by secret ballot in an election conducted in the first four months of </w:t>
      </w:r>
      <w:r w:rsidR="00311981" w:rsidRPr="00C91603">
        <w:rPr>
          <w:rFonts w:ascii="Times New Roman" w:hAnsi="Times New Roman"/>
          <w:sz w:val="22"/>
        </w:rPr>
        <w:t>even</w:t>
      </w:r>
      <w:r w:rsidRPr="00C91603">
        <w:rPr>
          <w:rFonts w:ascii="Times New Roman" w:hAnsi="Times New Roman"/>
          <w:sz w:val="22"/>
        </w:rPr>
        <w:t xml:space="preserve">-numbered years.  Election results for each office </w:t>
      </w:r>
      <w:r w:rsidR="00C91603" w:rsidRPr="00C91603">
        <w:rPr>
          <w:rFonts w:ascii="Times New Roman" w:hAnsi="Times New Roman"/>
          <w:sz w:val="22"/>
        </w:rPr>
        <w:t xml:space="preserve">and for at-large members </w:t>
      </w:r>
      <w:r w:rsidRPr="00C91603">
        <w:rPr>
          <w:rFonts w:ascii="Times New Roman" w:hAnsi="Times New Roman"/>
          <w:sz w:val="22"/>
        </w:rPr>
        <w:t>shall be</w:t>
      </w:r>
      <w:r w:rsidR="00C91603" w:rsidRPr="00C91603">
        <w:rPr>
          <w:rFonts w:ascii="Times New Roman" w:hAnsi="Times New Roman"/>
          <w:sz w:val="22"/>
        </w:rPr>
        <w:t xml:space="preserve"> </w:t>
      </w:r>
      <w:r w:rsidRPr="00C91603">
        <w:rPr>
          <w:rFonts w:ascii="Times New Roman" w:hAnsi="Times New Roman"/>
          <w:sz w:val="22"/>
        </w:rPr>
        <w:t xml:space="preserve">determined by the largest number of votes received.  </w:t>
      </w:r>
    </w:p>
    <w:p w14:paraId="102BFB6A" w14:textId="77777777" w:rsidR="00C91603" w:rsidRPr="00C91603" w:rsidRDefault="00C91603" w:rsidP="0075173D">
      <w:pPr>
        <w:tabs>
          <w:tab w:val="left" w:pos="720"/>
        </w:tabs>
        <w:ind w:left="720"/>
        <w:rPr>
          <w:rFonts w:ascii="Times New Roman" w:hAnsi="Times New Roman"/>
          <w:sz w:val="16"/>
          <w:szCs w:val="16"/>
        </w:rPr>
      </w:pPr>
    </w:p>
    <w:p w14:paraId="6DCBCEFB" w14:textId="43E0550F" w:rsidR="0075173D" w:rsidRPr="001C0B96" w:rsidRDefault="0075173D" w:rsidP="0075173D">
      <w:pPr>
        <w:tabs>
          <w:tab w:val="left" w:pos="720"/>
        </w:tabs>
        <w:ind w:left="720"/>
        <w:rPr>
          <w:rFonts w:ascii="Times New Roman" w:hAnsi="Times New Roman"/>
          <w:sz w:val="22"/>
          <w:szCs w:val="24"/>
        </w:rPr>
      </w:pPr>
      <w:r w:rsidRPr="001C0B96">
        <w:rPr>
          <w:rFonts w:ascii="Times New Roman" w:hAnsi="Times New Roman"/>
          <w:sz w:val="22"/>
          <w:szCs w:val="24"/>
        </w:rPr>
        <w:t>B.</w:t>
      </w:r>
      <w:r w:rsidRPr="001C0B96">
        <w:rPr>
          <w:rFonts w:ascii="Times New Roman" w:hAnsi="Times New Roman"/>
          <w:sz w:val="22"/>
          <w:szCs w:val="24"/>
        </w:rPr>
        <w:tab/>
        <w:t xml:space="preserve">The term of office of all officers and at-large members of the Executive Committee </w:t>
      </w:r>
      <w:r w:rsidRPr="001C0B96">
        <w:rPr>
          <w:rFonts w:ascii="Times New Roman" w:hAnsi="Times New Roman"/>
          <w:sz w:val="22"/>
          <w:szCs w:val="24"/>
        </w:rPr>
        <w:tab/>
        <w:t xml:space="preserve">shall be two years, commencing June 1 of </w:t>
      </w:r>
      <w:r w:rsidR="00311981" w:rsidRPr="001C0B96">
        <w:rPr>
          <w:rFonts w:ascii="Times New Roman" w:hAnsi="Times New Roman"/>
          <w:sz w:val="22"/>
          <w:szCs w:val="24"/>
        </w:rPr>
        <w:t>even</w:t>
      </w:r>
      <w:r w:rsidRPr="001C0B96">
        <w:rPr>
          <w:rFonts w:ascii="Times New Roman" w:hAnsi="Times New Roman"/>
          <w:sz w:val="22"/>
          <w:szCs w:val="24"/>
        </w:rPr>
        <w:t xml:space="preserve">-numbered years.  A member may not hold </w:t>
      </w:r>
      <w:r w:rsidR="00311981" w:rsidRPr="001C0B96">
        <w:rPr>
          <w:rFonts w:ascii="Times New Roman" w:hAnsi="Times New Roman"/>
          <w:sz w:val="22"/>
          <w:szCs w:val="24"/>
        </w:rPr>
        <w:tab/>
      </w:r>
      <w:r w:rsidRPr="001C0B96">
        <w:rPr>
          <w:rFonts w:ascii="Times New Roman" w:hAnsi="Times New Roman"/>
          <w:sz w:val="22"/>
          <w:szCs w:val="24"/>
        </w:rPr>
        <w:t>the office of President for more than two terms consecutively.</w:t>
      </w:r>
    </w:p>
    <w:p w14:paraId="3ED07110" w14:textId="77777777" w:rsidR="0075173D" w:rsidRPr="00C91603" w:rsidRDefault="0075173D" w:rsidP="0075173D">
      <w:pPr>
        <w:tabs>
          <w:tab w:val="left" w:pos="720"/>
        </w:tabs>
        <w:rPr>
          <w:rFonts w:ascii="Times New Roman" w:hAnsi="Times New Roman"/>
          <w:sz w:val="16"/>
          <w:szCs w:val="16"/>
        </w:rPr>
      </w:pPr>
    </w:p>
    <w:p w14:paraId="5836667F" w14:textId="77777777" w:rsidR="007420C6" w:rsidRDefault="007420C6" w:rsidP="007420C6">
      <w:pPr>
        <w:pStyle w:val="ListParagraph"/>
        <w:numPr>
          <w:ilvl w:val="0"/>
          <w:numId w:val="38"/>
        </w:numPr>
        <w:rPr>
          <w:rFonts w:ascii="Times New Roman" w:hAnsi="Times New Roman"/>
          <w:sz w:val="22"/>
          <w:szCs w:val="24"/>
        </w:rPr>
      </w:pPr>
      <w:r>
        <w:rPr>
          <w:rFonts w:ascii="Times New Roman" w:hAnsi="Times New Roman"/>
          <w:sz w:val="22"/>
          <w:szCs w:val="24"/>
        </w:rPr>
        <w:t xml:space="preserve">     </w:t>
      </w:r>
      <w:r w:rsidR="0075173D" w:rsidRPr="007420C6">
        <w:rPr>
          <w:rFonts w:ascii="Times New Roman" w:hAnsi="Times New Roman"/>
          <w:sz w:val="22"/>
          <w:szCs w:val="24"/>
        </w:rPr>
        <w:t xml:space="preserve">There shall be a Nominating Committee, chaired by the immediate past President and </w:t>
      </w:r>
      <w:r>
        <w:rPr>
          <w:rFonts w:ascii="Times New Roman" w:hAnsi="Times New Roman"/>
          <w:sz w:val="22"/>
          <w:szCs w:val="24"/>
        </w:rPr>
        <w:t xml:space="preserve">  </w:t>
      </w:r>
    </w:p>
    <w:p w14:paraId="394E0381" w14:textId="77777777" w:rsidR="007420C6" w:rsidRDefault="007420C6" w:rsidP="007420C6">
      <w:pPr>
        <w:pStyle w:val="ListParagraph"/>
        <w:ind w:left="1080"/>
        <w:rPr>
          <w:rFonts w:ascii="Times New Roman" w:hAnsi="Times New Roman"/>
          <w:sz w:val="22"/>
          <w:szCs w:val="24"/>
        </w:rPr>
      </w:pPr>
      <w:r>
        <w:rPr>
          <w:rFonts w:ascii="Times New Roman" w:hAnsi="Times New Roman"/>
          <w:sz w:val="22"/>
          <w:szCs w:val="24"/>
        </w:rPr>
        <w:t xml:space="preserve">     </w:t>
      </w:r>
      <w:r w:rsidR="0075173D" w:rsidRPr="007420C6">
        <w:rPr>
          <w:rFonts w:ascii="Times New Roman" w:hAnsi="Times New Roman"/>
          <w:sz w:val="22"/>
          <w:szCs w:val="24"/>
        </w:rPr>
        <w:t xml:space="preserve">consisting of two additional members appointed by the President no later than June 30 of </w:t>
      </w:r>
      <w:r w:rsidR="001D5CDC" w:rsidRPr="007420C6">
        <w:rPr>
          <w:rFonts w:ascii="Times New Roman" w:hAnsi="Times New Roman"/>
          <w:sz w:val="22"/>
          <w:szCs w:val="24"/>
        </w:rPr>
        <w:t>odd</w:t>
      </w:r>
      <w:r w:rsidR="0075173D" w:rsidRPr="007420C6">
        <w:rPr>
          <w:rFonts w:ascii="Times New Roman" w:hAnsi="Times New Roman"/>
          <w:sz w:val="22"/>
          <w:szCs w:val="24"/>
        </w:rPr>
        <w:t>-</w:t>
      </w:r>
      <w:r>
        <w:rPr>
          <w:rFonts w:ascii="Times New Roman" w:hAnsi="Times New Roman"/>
          <w:sz w:val="22"/>
          <w:szCs w:val="24"/>
        </w:rPr>
        <w:t xml:space="preserve">  </w:t>
      </w:r>
    </w:p>
    <w:p w14:paraId="0D669742" w14:textId="7C2DF292" w:rsidR="00C91603" w:rsidRPr="007420C6" w:rsidRDefault="007420C6" w:rsidP="007420C6">
      <w:pPr>
        <w:pStyle w:val="ListParagraph"/>
        <w:ind w:left="1080"/>
        <w:rPr>
          <w:rFonts w:ascii="Times New Roman" w:hAnsi="Times New Roman"/>
          <w:sz w:val="22"/>
          <w:szCs w:val="24"/>
        </w:rPr>
      </w:pPr>
      <w:r>
        <w:rPr>
          <w:rFonts w:ascii="Times New Roman" w:hAnsi="Times New Roman"/>
          <w:sz w:val="22"/>
          <w:szCs w:val="24"/>
        </w:rPr>
        <w:t xml:space="preserve">      </w:t>
      </w:r>
      <w:r w:rsidR="0075173D" w:rsidRPr="007420C6">
        <w:rPr>
          <w:rFonts w:ascii="Times New Roman" w:hAnsi="Times New Roman"/>
          <w:sz w:val="22"/>
          <w:szCs w:val="24"/>
        </w:rPr>
        <w:t>numbered years.  The Nominating Committee shall</w:t>
      </w:r>
      <w:r w:rsidR="00C91603" w:rsidRPr="007420C6">
        <w:rPr>
          <w:rFonts w:ascii="Times New Roman" w:hAnsi="Times New Roman"/>
          <w:sz w:val="22"/>
          <w:szCs w:val="24"/>
        </w:rPr>
        <w:t xml:space="preserve"> </w:t>
      </w:r>
      <w:r w:rsidR="0075173D" w:rsidRPr="007420C6">
        <w:rPr>
          <w:rFonts w:ascii="Times New Roman" w:hAnsi="Times New Roman"/>
          <w:sz w:val="22"/>
          <w:szCs w:val="24"/>
        </w:rPr>
        <w:t xml:space="preserve">issue a call for nominations to all </w:t>
      </w:r>
    </w:p>
    <w:p w14:paraId="5D8E52A5" w14:textId="53EEDF46" w:rsidR="0075173D" w:rsidRPr="001C0B96" w:rsidRDefault="0075173D" w:rsidP="002C672C">
      <w:pPr>
        <w:pStyle w:val="ListParagraph"/>
        <w:ind w:left="1440"/>
        <w:rPr>
          <w:rFonts w:ascii="Times New Roman" w:hAnsi="Times New Roman"/>
          <w:sz w:val="22"/>
          <w:szCs w:val="24"/>
        </w:rPr>
      </w:pPr>
      <w:r w:rsidRPr="00C91603">
        <w:rPr>
          <w:rFonts w:ascii="Times New Roman" w:hAnsi="Times New Roman"/>
          <w:sz w:val="22"/>
          <w:szCs w:val="24"/>
        </w:rPr>
        <w:t xml:space="preserve">members in the state by </w:t>
      </w:r>
      <w:r w:rsidR="002C672C" w:rsidRPr="00C91603">
        <w:rPr>
          <w:rFonts w:ascii="Times New Roman" w:hAnsi="Times New Roman"/>
          <w:sz w:val="22"/>
          <w:szCs w:val="24"/>
        </w:rPr>
        <w:t>November 15</w:t>
      </w:r>
      <w:r w:rsidR="002C672C">
        <w:rPr>
          <w:rFonts w:ascii="Times New Roman" w:hAnsi="Times New Roman"/>
          <w:sz w:val="22"/>
          <w:szCs w:val="24"/>
        </w:rPr>
        <w:t>,</w:t>
      </w:r>
      <w:r w:rsidR="002C672C" w:rsidRPr="00C91603">
        <w:rPr>
          <w:rFonts w:ascii="Times New Roman" w:hAnsi="Times New Roman"/>
          <w:sz w:val="22"/>
          <w:szCs w:val="24"/>
        </w:rPr>
        <w:t xml:space="preserve"> and</w:t>
      </w:r>
      <w:r w:rsidRPr="00C91603">
        <w:rPr>
          <w:rFonts w:ascii="Times New Roman" w:hAnsi="Times New Roman"/>
          <w:sz w:val="22"/>
        </w:rPr>
        <w:t xml:space="preserve"> shall take such other actions as feasible to solicit nominations.  </w:t>
      </w:r>
      <w:r w:rsidRPr="00C91603">
        <w:rPr>
          <w:rFonts w:ascii="Times New Roman" w:hAnsi="Times New Roman"/>
          <w:sz w:val="22"/>
          <w:szCs w:val="24"/>
        </w:rPr>
        <w:t xml:space="preserve">The Nominating Committee shall secure written verification that all nominees are </w:t>
      </w:r>
      <w:r w:rsidRPr="001C0B96">
        <w:rPr>
          <w:rFonts w:ascii="Times New Roman" w:hAnsi="Times New Roman"/>
          <w:sz w:val="22"/>
          <w:szCs w:val="24"/>
        </w:rPr>
        <w:t>willing to stand for election. Instructions for voting by secret ballot are sent to all</w:t>
      </w:r>
      <w:r w:rsidR="002C672C">
        <w:rPr>
          <w:rFonts w:ascii="Times New Roman" w:hAnsi="Times New Roman"/>
          <w:sz w:val="22"/>
          <w:szCs w:val="24"/>
        </w:rPr>
        <w:t xml:space="preserve"> </w:t>
      </w:r>
      <w:r w:rsidRPr="001C0B96">
        <w:rPr>
          <w:rFonts w:ascii="Times New Roman" w:hAnsi="Times New Roman"/>
          <w:sz w:val="22"/>
          <w:szCs w:val="24"/>
        </w:rPr>
        <w:t xml:space="preserve">members. </w:t>
      </w:r>
      <w:r w:rsidRPr="001C0B96">
        <w:rPr>
          <w:rFonts w:ascii="Times New Roman" w:hAnsi="Times New Roman"/>
          <w:sz w:val="22"/>
          <w:szCs w:val="24"/>
        </w:rPr>
        <w:tab/>
        <w:t xml:space="preserve"> </w:t>
      </w:r>
    </w:p>
    <w:p w14:paraId="380569FF" w14:textId="77777777" w:rsidR="0075173D" w:rsidRPr="001C0B96" w:rsidRDefault="0075173D" w:rsidP="0075173D">
      <w:pPr>
        <w:tabs>
          <w:tab w:val="left" w:pos="720"/>
        </w:tabs>
        <w:rPr>
          <w:rFonts w:ascii="Times New Roman" w:hAnsi="Times New Roman"/>
          <w:b/>
          <w:bCs/>
          <w:sz w:val="22"/>
          <w:szCs w:val="24"/>
        </w:rPr>
      </w:pPr>
    </w:p>
    <w:p w14:paraId="0A6467F2" w14:textId="0DF85AB9" w:rsidR="0075173D" w:rsidRPr="001C0B96" w:rsidRDefault="0075173D" w:rsidP="0075173D">
      <w:pPr>
        <w:pStyle w:val="Footer"/>
        <w:tabs>
          <w:tab w:val="clear" w:pos="4320"/>
          <w:tab w:val="clear" w:pos="8640"/>
          <w:tab w:val="left" w:pos="720"/>
          <w:tab w:val="left" w:pos="1080"/>
        </w:tabs>
        <w:jc w:val="center"/>
        <w:rPr>
          <w:rFonts w:ascii="Times New Roman" w:hAnsi="Times New Roman"/>
          <w:b/>
          <w:bCs/>
          <w:sz w:val="21"/>
          <w:szCs w:val="28"/>
        </w:rPr>
      </w:pPr>
      <w:r w:rsidRPr="001C0B96">
        <w:rPr>
          <w:rFonts w:ascii="Times New Roman" w:hAnsi="Times New Roman"/>
          <w:b/>
          <w:bCs/>
          <w:sz w:val="21"/>
          <w:szCs w:val="28"/>
        </w:rPr>
        <w:t>BYLAWS</w:t>
      </w:r>
    </w:p>
    <w:p w14:paraId="48F46B88" w14:textId="77777777" w:rsidR="0075173D" w:rsidRPr="001C0B96" w:rsidRDefault="0075173D" w:rsidP="0075173D">
      <w:pPr>
        <w:jc w:val="center"/>
        <w:rPr>
          <w:rFonts w:ascii="Times New Roman" w:hAnsi="Times New Roman"/>
          <w:b/>
          <w:bCs/>
          <w:sz w:val="21"/>
          <w:szCs w:val="26"/>
        </w:rPr>
      </w:pPr>
      <w:r w:rsidRPr="001C0B96">
        <w:rPr>
          <w:rFonts w:ascii="Times New Roman" w:hAnsi="Times New Roman"/>
          <w:b/>
          <w:bCs/>
          <w:sz w:val="21"/>
          <w:szCs w:val="26"/>
        </w:rPr>
        <w:t>Connecticut State Conference</w:t>
      </w:r>
    </w:p>
    <w:p w14:paraId="63CE1838" w14:textId="77777777" w:rsidR="0075173D" w:rsidRPr="001C0B96" w:rsidRDefault="0075173D" w:rsidP="0075173D">
      <w:pPr>
        <w:jc w:val="center"/>
        <w:rPr>
          <w:rFonts w:ascii="Times New Roman" w:hAnsi="Times New Roman"/>
          <w:b/>
          <w:bCs/>
          <w:sz w:val="21"/>
          <w:szCs w:val="26"/>
        </w:rPr>
      </w:pPr>
      <w:r w:rsidRPr="001C0B96">
        <w:rPr>
          <w:rFonts w:ascii="Times New Roman" w:hAnsi="Times New Roman"/>
          <w:b/>
          <w:bCs/>
          <w:sz w:val="21"/>
          <w:szCs w:val="26"/>
        </w:rPr>
        <w:t>American Association of University Professors</w:t>
      </w:r>
    </w:p>
    <w:p w14:paraId="7484180C" w14:textId="77777777" w:rsidR="0075173D" w:rsidRPr="001C0B96" w:rsidRDefault="0075173D" w:rsidP="0075173D">
      <w:pPr>
        <w:rPr>
          <w:rFonts w:ascii="Times New Roman" w:hAnsi="Times New Roman"/>
          <w:b/>
          <w:bCs/>
          <w:sz w:val="21"/>
          <w:szCs w:val="24"/>
        </w:rPr>
      </w:pPr>
    </w:p>
    <w:p w14:paraId="0A9B804B" w14:textId="77777777" w:rsidR="0075173D" w:rsidRPr="001C0B96" w:rsidRDefault="0075173D" w:rsidP="0075173D">
      <w:pPr>
        <w:ind w:right="360"/>
        <w:rPr>
          <w:rFonts w:ascii="Times New Roman" w:hAnsi="Times New Roman"/>
          <w:b/>
          <w:bCs/>
          <w:sz w:val="21"/>
          <w:szCs w:val="24"/>
        </w:rPr>
      </w:pPr>
      <w:r w:rsidRPr="001C0B96">
        <w:rPr>
          <w:rFonts w:ascii="Times New Roman" w:hAnsi="Times New Roman"/>
          <w:b/>
          <w:bCs/>
          <w:sz w:val="21"/>
          <w:szCs w:val="24"/>
        </w:rPr>
        <w:t xml:space="preserve">I.   </w:t>
      </w:r>
      <w:r w:rsidRPr="001C0B96">
        <w:rPr>
          <w:rFonts w:ascii="Times New Roman" w:hAnsi="Times New Roman"/>
          <w:b/>
          <w:bCs/>
          <w:sz w:val="21"/>
          <w:szCs w:val="24"/>
        </w:rPr>
        <w:tab/>
        <w:t>Activities</w:t>
      </w:r>
    </w:p>
    <w:p w14:paraId="0A958182" w14:textId="77777777" w:rsidR="0075173D" w:rsidRPr="001C0B96" w:rsidRDefault="0075173D" w:rsidP="0075173D">
      <w:pPr>
        <w:ind w:right="360"/>
        <w:rPr>
          <w:rFonts w:ascii="Times New Roman" w:hAnsi="Times New Roman"/>
          <w:b/>
          <w:bCs/>
          <w:sz w:val="21"/>
          <w:szCs w:val="24"/>
        </w:rPr>
      </w:pPr>
    </w:p>
    <w:p w14:paraId="24961DE9" w14:textId="77777777" w:rsidR="0075173D" w:rsidRPr="001C0B96" w:rsidRDefault="0075173D" w:rsidP="0075173D">
      <w:pPr>
        <w:ind w:right="360"/>
        <w:rPr>
          <w:rFonts w:ascii="Times New Roman" w:hAnsi="Times New Roman"/>
          <w:bCs/>
          <w:sz w:val="21"/>
          <w:szCs w:val="24"/>
        </w:rPr>
      </w:pPr>
      <w:r w:rsidRPr="001C0B96">
        <w:rPr>
          <w:rFonts w:ascii="Times New Roman" w:hAnsi="Times New Roman"/>
          <w:bCs/>
          <w:sz w:val="21"/>
          <w:szCs w:val="24"/>
        </w:rPr>
        <w:t>To fulfill its purpose the organization shall engage in activities such as:</w:t>
      </w:r>
    </w:p>
    <w:p w14:paraId="2E064AA3" w14:textId="77777777" w:rsidR="0075173D" w:rsidRPr="001C0B96" w:rsidRDefault="0075173D" w:rsidP="0075173D">
      <w:pPr>
        <w:ind w:right="360"/>
        <w:rPr>
          <w:rFonts w:ascii="Times New Roman" w:hAnsi="Times New Roman"/>
          <w:bCs/>
          <w:sz w:val="21"/>
          <w:szCs w:val="24"/>
        </w:rPr>
      </w:pPr>
    </w:p>
    <w:p w14:paraId="426A24A2" w14:textId="77777777" w:rsidR="0075173D" w:rsidRPr="001C0B96" w:rsidRDefault="0075173D" w:rsidP="0075173D">
      <w:pPr>
        <w:ind w:left="720"/>
        <w:rPr>
          <w:rFonts w:ascii="Times New Roman" w:hAnsi="Times New Roman"/>
          <w:sz w:val="21"/>
        </w:rPr>
      </w:pPr>
      <w:r w:rsidRPr="001C0B96">
        <w:rPr>
          <w:rFonts w:ascii="Times New Roman" w:hAnsi="Times New Roman"/>
          <w:sz w:val="21"/>
        </w:rPr>
        <w:t xml:space="preserve">A.  </w:t>
      </w:r>
      <w:r w:rsidRPr="001C0B96">
        <w:rPr>
          <w:rFonts w:ascii="Times New Roman" w:hAnsi="Times New Roman"/>
          <w:sz w:val="21"/>
        </w:rPr>
        <w:tab/>
        <w:t xml:space="preserve">provide advice to members of the academic community on matters of shared governance and </w:t>
      </w:r>
      <w:r w:rsidRPr="001C0B96">
        <w:rPr>
          <w:rFonts w:ascii="Times New Roman" w:hAnsi="Times New Roman"/>
          <w:sz w:val="21"/>
        </w:rPr>
        <w:tab/>
        <w:t xml:space="preserve">academic </w:t>
      </w:r>
      <w:proofErr w:type="gramStart"/>
      <w:r w:rsidRPr="001C0B96">
        <w:rPr>
          <w:rFonts w:ascii="Times New Roman" w:hAnsi="Times New Roman"/>
          <w:sz w:val="21"/>
        </w:rPr>
        <w:t>freedom;</w:t>
      </w:r>
      <w:proofErr w:type="gramEnd"/>
    </w:p>
    <w:p w14:paraId="7D0C3762" w14:textId="77777777" w:rsidR="0075173D" w:rsidRPr="001C0B96" w:rsidRDefault="0075173D" w:rsidP="0075173D">
      <w:pPr>
        <w:ind w:left="720"/>
        <w:rPr>
          <w:rFonts w:ascii="Times New Roman" w:hAnsi="Times New Roman"/>
          <w:sz w:val="21"/>
        </w:rPr>
      </w:pPr>
    </w:p>
    <w:p w14:paraId="58B5B751" w14:textId="77777777" w:rsidR="0075173D" w:rsidRPr="001C0B96" w:rsidRDefault="0075173D" w:rsidP="0075173D">
      <w:pPr>
        <w:ind w:left="720"/>
        <w:rPr>
          <w:rFonts w:ascii="Times New Roman" w:hAnsi="Times New Roman"/>
          <w:sz w:val="21"/>
        </w:rPr>
      </w:pPr>
      <w:r w:rsidRPr="001C0B96">
        <w:rPr>
          <w:rFonts w:ascii="Times New Roman" w:hAnsi="Times New Roman"/>
          <w:sz w:val="21"/>
        </w:rPr>
        <w:t xml:space="preserve">B.  </w:t>
      </w:r>
      <w:r w:rsidRPr="001C0B96">
        <w:rPr>
          <w:rFonts w:ascii="Times New Roman" w:hAnsi="Times New Roman"/>
          <w:sz w:val="21"/>
        </w:rPr>
        <w:tab/>
        <w:t xml:space="preserve">hold workshops and conferences on issues </w:t>
      </w:r>
      <w:r w:rsidRPr="001C0B96">
        <w:rPr>
          <w:rFonts w:ascii="Times New Roman" w:hAnsi="Times New Roman"/>
          <w:sz w:val="21"/>
          <w:szCs w:val="24"/>
        </w:rPr>
        <w:t xml:space="preserve">of pedagogy, academic freedom, curricular and </w:t>
      </w:r>
      <w:r w:rsidRPr="001C0B96">
        <w:rPr>
          <w:rFonts w:ascii="Times New Roman" w:hAnsi="Times New Roman"/>
          <w:sz w:val="21"/>
          <w:szCs w:val="24"/>
        </w:rPr>
        <w:tab/>
        <w:t xml:space="preserve">professional development, and the role and organization of universities, as well as other </w:t>
      </w:r>
      <w:r w:rsidRPr="001C0B96">
        <w:rPr>
          <w:rFonts w:ascii="Times New Roman" w:hAnsi="Times New Roman"/>
          <w:sz w:val="21"/>
          <w:szCs w:val="24"/>
        </w:rPr>
        <w:tab/>
        <w:t xml:space="preserve">issues that are of </w:t>
      </w:r>
      <w:r w:rsidRPr="001C0B96">
        <w:rPr>
          <w:rFonts w:ascii="Times New Roman" w:hAnsi="Times New Roman"/>
          <w:sz w:val="21"/>
        </w:rPr>
        <w:t xml:space="preserve">general interest to the academic </w:t>
      </w:r>
      <w:proofErr w:type="gramStart"/>
      <w:r w:rsidRPr="001C0B96">
        <w:rPr>
          <w:rFonts w:ascii="Times New Roman" w:hAnsi="Times New Roman"/>
          <w:sz w:val="21"/>
        </w:rPr>
        <w:t>community;</w:t>
      </w:r>
      <w:proofErr w:type="gramEnd"/>
    </w:p>
    <w:p w14:paraId="4E467D0F" w14:textId="77777777" w:rsidR="0075173D" w:rsidRPr="001C0B96" w:rsidRDefault="0075173D" w:rsidP="0075173D">
      <w:pPr>
        <w:ind w:left="720"/>
        <w:rPr>
          <w:rFonts w:ascii="Times New Roman" w:hAnsi="Times New Roman"/>
          <w:sz w:val="21"/>
        </w:rPr>
      </w:pPr>
    </w:p>
    <w:p w14:paraId="0138921A" w14:textId="77777777" w:rsidR="0075173D" w:rsidRPr="001C0B96" w:rsidRDefault="0075173D" w:rsidP="0075173D">
      <w:pPr>
        <w:ind w:left="720"/>
        <w:rPr>
          <w:rFonts w:ascii="Times New Roman" w:hAnsi="Times New Roman"/>
          <w:sz w:val="21"/>
          <w:szCs w:val="24"/>
        </w:rPr>
      </w:pPr>
      <w:r w:rsidRPr="001C0B96">
        <w:rPr>
          <w:rFonts w:ascii="Times New Roman" w:hAnsi="Times New Roman"/>
          <w:sz w:val="21"/>
        </w:rPr>
        <w:lastRenderedPageBreak/>
        <w:t xml:space="preserve">C.  </w:t>
      </w:r>
      <w:r w:rsidRPr="001C0B96">
        <w:rPr>
          <w:rFonts w:ascii="Times New Roman" w:hAnsi="Times New Roman"/>
          <w:sz w:val="21"/>
        </w:rPr>
        <w:tab/>
        <w:t xml:space="preserve">distribute studies on issues affecting higher education </w:t>
      </w:r>
      <w:r w:rsidRPr="001C0B96">
        <w:rPr>
          <w:rFonts w:ascii="Times New Roman" w:hAnsi="Times New Roman"/>
          <w:sz w:val="21"/>
          <w:szCs w:val="24"/>
        </w:rPr>
        <w:t xml:space="preserve">including matters of governmental and </w:t>
      </w:r>
      <w:r w:rsidRPr="001C0B96">
        <w:rPr>
          <w:rFonts w:ascii="Times New Roman" w:hAnsi="Times New Roman"/>
          <w:sz w:val="21"/>
          <w:szCs w:val="24"/>
        </w:rPr>
        <w:tab/>
        <w:t>legislative action, but not lobby for or support candidates for elective office; and</w:t>
      </w:r>
    </w:p>
    <w:p w14:paraId="7249A744" w14:textId="77777777" w:rsidR="0075173D" w:rsidRPr="001C0B96" w:rsidRDefault="0075173D" w:rsidP="0075173D">
      <w:pPr>
        <w:ind w:left="720"/>
        <w:rPr>
          <w:rFonts w:ascii="Times New Roman" w:hAnsi="Times New Roman"/>
          <w:sz w:val="21"/>
          <w:szCs w:val="24"/>
        </w:rPr>
      </w:pPr>
    </w:p>
    <w:p w14:paraId="0EA2C1E9" w14:textId="77777777" w:rsidR="0075173D" w:rsidRPr="001C0B96" w:rsidRDefault="0075173D" w:rsidP="0075173D">
      <w:pPr>
        <w:ind w:left="720"/>
        <w:rPr>
          <w:rFonts w:ascii="Times New Roman" w:hAnsi="Times New Roman"/>
          <w:sz w:val="21"/>
          <w:szCs w:val="24"/>
        </w:rPr>
      </w:pPr>
      <w:r w:rsidRPr="001C0B96">
        <w:rPr>
          <w:rFonts w:ascii="Times New Roman" w:hAnsi="Times New Roman"/>
          <w:sz w:val="21"/>
          <w:szCs w:val="24"/>
        </w:rPr>
        <w:t xml:space="preserve">D.  </w:t>
      </w:r>
      <w:r w:rsidRPr="001C0B96">
        <w:rPr>
          <w:rFonts w:ascii="Times New Roman" w:hAnsi="Times New Roman"/>
          <w:sz w:val="21"/>
          <w:szCs w:val="24"/>
        </w:rPr>
        <w:tab/>
        <w:t>communicate with the membership through newsletters and other means.</w:t>
      </w:r>
    </w:p>
    <w:p w14:paraId="14F5BD5F" w14:textId="77777777" w:rsidR="0075173D" w:rsidRPr="001C0B96" w:rsidRDefault="0075173D">
      <w:pPr>
        <w:rPr>
          <w:rFonts w:ascii="Times New Roman" w:hAnsi="Times New Roman"/>
          <w:sz w:val="21"/>
        </w:rPr>
      </w:pPr>
    </w:p>
    <w:p w14:paraId="326EA20E" w14:textId="77777777" w:rsidR="0075173D" w:rsidRPr="001C0B96" w:rsidRDefault="0075173D" w:rsidP="0075173D">
      <w:pPr>
        <w:ind w:right="360"/>
        <w:rPr>
          <w:rFonts w:ascii="Times New Roman" w:hAnsi="Times New Roman"/>
          <w:b/>
          <w:bCs/>
          <w:sz w:val="21"/>
          <w:szCs w:val="24"/>
        </w:rPr>
      </w:pPr>
      <w:r w:rsidRPr="001C0B96">
        <w:rPr>
          <w:rFonts w:ascii="Times New Roman" w:hAnsi="Times New Roman"/>
          <w:b/>
          <w:bCs/>
          <w:sz w:val="21"/>
          <w:szCs w:val="24"/>
        </w:rPr>
        <w:t>II.</w:t>
      </w:r>
      <w:r w:rsidRPr="001C0B96">
        <w:rPr>
          <w:rFonts w:ascii="Times New Roman" w:hAnsi="Times New Roman"/>
          <w:b/>
          <w:bCs/>
          <w:sz w:val="21"/>
          <w:szCs w:val="24"/>
        </w:rPr>
        <w:tab/>
        <w:t>Committees</w:t>
      </w:r>
    </w:p>
    <w:p w14:paraId="594BC3EF" w14:textId="77777777" w:rsidR="0075173D" w:rsidRPr="001C0B96" w:rsidRDefault="0075173D" w:rsidP="0075173D">
      <w:pPr>
        <w:ind w:right="360"/>
        <w:rPr>
          <w:rFonts w:ascii="Times New Roman" w:hAnsi="Times New Roman"/>
          <w:b/>
          <w:bCs/>
          <w:sz w:val="21"/>
          <w:szCs w:val="24"/>
        </w:rPr>
      </w:pPr>
      <w:r w:rsidRPr="001C0B96">
        <w:rPr>
          <w:rFonts w:ascii="Times New Roman" w:hAnsi="Times New Roman"/>
          <w:b/>
          <w:bCs/>
          <w:sz w:val="21"/>
          <w:szCs w:val="24"/>
        </w:rPr>
        <w:t xml:space="preserve"> </w:t>
      </w:r>
    </w:p>
    <w:p w14:paraId="4AA8814A" w14:textId="77777777" w:rsidR="0075173D" w:rsidRPr="001C0B96" w:rsidRDefault="0075173D" w:rsidP="0075173D">
      <w:pPr>
        <w:ind w:left="720" w:right="360"/>
        <w:rPr>
          <w:rFonts w:ascii="Times New Roman" w:hAnsi="Times New Roman"/>
          <w:sz w:val="21"/>
          <w:szCs w:val="24"/>
        </w:rPr>
      </w:pPr>
      <w:r w:rsidRPr="001C0B96">
        <w:rPr>
          <w:rFonts w:ascii="Times New Roman" w:hAnsi="Times New Roman"/>
          <w:sz w:val="21"/>
          <w:szCs w:val="24"/>
        </w:rPr>
        <w:t xml:space="preserve">A.   </w:t>
      </w:r>
      <w:r w:rsidRPr="001C0B96">
        <w:rPr>
          <w:rFonts w:ascii="Times New Roman" w:hAnsi="Times New Roman"/>
          <w:sz w:val="21"/>
          <w:szCs w:val="24"/>
        </w:rPr>
        <w:tab/>
        <w:t>There shall be the following standing committees of the Conference:</w:t>
      </w:r>
    </w:p>
    <w:p w14:paraId="3D74C914" w14:textId="77777777" w:rsidR="0075173D" w:rsidRPr="001C0B96" w:rsidDel="002A3ED3" w:rsidRDefault="0075173D" w:rsidP="0075173D">
      <w:pPr>
        <w:ind w:left="720" w:right="360"/>
        <w:rPr>
          <w:rFonts w:ascii="Times New Roman" w:hAnsi="Times New Roman"/>
          <w:sz w:val="21"/>
          <w:szCs w:val="24"/>
        </w:rPr>
      </w:pPr>
      <w:r w:rsidRPr="001C0B96">
        <w:rPr>
          <w:rFonts w:ascii="Times New Roman" w:hAnsi="Times New Roman"/>
          <w:sz w:val="21"/>
          <w:szCs w:val="24"/>
        </w:rPr>
        <w:t xml:space="preserve">             </w:t>
      </w:r>
    </w:p>
    <w:p w14:paraId="4452CBE6" w14:textId="77777777" w:rsidR="0075173D" w:rsidRPr="001C0B96" w:rsidRDefault="0075173D" w:rsidP="0075173D">
      <w:pPr>
        <w:ind w:left="1440" w:right="360"/>
        <w:rPr>
          <w:rFonts w:ascii="Times New Roman" w:hAnsi="Times New Roman"/>
          <w:sz w:val="21"/>
          <w:szCs w:val="24"/>
        </w:rPr>
      </w:pPr>
      <w:r w:rsidRPr="001C0B96">
        <w:rPr>
          <w:rFonts w:ascii="Times New Roman" w:hAnsi="Times New Roman"/>
          <w:sz w:val="21"/>
          <w:szCs w:val="24"/>
        </w:rPr>
        <w:t>Committee A on Academic Freedom and Tenure</w:t>
      </w:r>
    </w:p>
    <w:p w14:paraId="376502E8" w14:textId="77777777" w:rsidR="0075173D" w:rsidRPr="001C0B96" w:rsidRDefault="0075173D" w:rsidP="0075173D">
      <w:pPr>
        <w:ind w:left="1440" w:right="360"/>
        <w:rPr>
          <w:rFonts w:ascii="Times New Roman" w:hAnsi="Times New Roman"/>
          <w:sz w:val="21"/>
          <w:szCs w:val="24"/>
        </w:rPr>
      </w:pPr>
      <w:r w:rsidRPr="001C0B96">
        <w:rPr>
          <w:rFonts w:ascii="Times New Roman" w:hAnsi="Times New Roman"/>
          <w:sz w:val="21"/>
          <w:szCs w:val="24"/>
        </w:rPr>
        <w:t>Committee on Community Colleges</w:t>
      </w:r>
    </w:p>
    <w:p w14:paraId="392D5BA5" w14:textId="77777777" w:rsidR="0075173D" w:rsidRPr="001C0B96" w:rsidRDefault="0075173D" w:rsidP="0075173D">
      <w:pPr>
        <w:ind w:left="1440" w:right="360"/>
        <w:rPr>
          <w:rFonts w:ascii="Times New Roman" w:hAnsi="Times New Roman"/>
          <w:sz w:val="21"/>
          <w:szCs w:val="24"/>
        </w:rPr>
      </w:pPr>
      <w:r w:rsidRPr="001C0B96">
        <w:rPr>
          <w:rFonts w:ascii="Times New Roman" w:hAnsi="Times New Roman"/>
          <w:sz w:val="21"/>
          <w:szCs w:val="24"/>
        </w:rPr>
        <w:t>Committee on Governance</w:t>
      </w:r>
    </w:p>
    <w:p w14:paraId="1C2188DC" w14:textId="77777777" w:rsidR="0075173D" w:rsidRPr="001C0B96" w:rsidRDefault="0075173D" w:rsidP="0075173D">
      <w:pPr>
        <w:ind w:left="1440" w:right="360"/>
        <w:rPr>
          <w:rFonts w:ascii="Times New Roman" w:hAnsi="Times New Roman"/>
          <w:sz w:val="21"/>
          <w:szCs w:val="24"/>
        </w:rPr>
      </w:pPr>
      <w:r w:rsidRPr="001C0B96">
        <w:rPr>
          <w:rFonts w:ascii="Times New Roman" w:hAnsi="Times New Roman"/>
          <w:sz w:val="21"/>
          <w:szCs w:val="24"/>
        </w:rPr>
        <w:t>Committee on Government Relations</w:t>
      </w:r>
    </w:p>
    <w:p w14:paraId="4D8C1113" w14:textId="77777777" w:rsidR="0075173D" w:rsidRPr="001C0B96" w:rsidRDefault="0075173D" w:rsidP="0075173D">
      <w:pPr>
        <w:ind w:left="1440" w:right="360"/>
        <w:rPr>
          <w:rFonts w:ascii="Times New Roman" w:hAnsi="Times New Roman"/>
          <w:sz w:val="21"/>
          <w:szCs w:val="24"/>
        </w:rPr>
      </w:pPr>
      <w:r w:rsidRPr="001C0B96">
        <w:rPr>
          <w:rFonts w:ascii="Times New Roman" w:hAnsi="Times New Roman"/>
          <w:sz w:val="21"/>
          <w:szCs w:val="24"/>
        </w:rPr>
        <w:t>Committee on Membership</w:t>
      </w:r>
    </w:p>
    <w:p w14:paraId="1177E5BD" w14:textId="77777777" w:rsidR="0075173D" w:rsidRPr="001C0B96" w:rsidDel="002A3ED3" w:rsidRDefault="0075173D" w:rsidP="0075173D">
      <w:pPr>
        <w:ind w:left="1440" w:right="360"/>
        <w:rPr>
          <w:rFonts w:ascii="Times New Roman" w:hAnsi="Times New Roman"/>
          <w:sz w:val="21"/>
          <w:szCs w:val="24"/>
        </w:rPr>
      </w:pPr>
      <w:r w:rsidRPr="001C0B96">
        <w:rPr>
          <w:rFonts w:ascii="Times New Roman" w:hAnsi="Times New Roman"/>
          <w:sz w:val="21"/>
          <w:szCs w:val="24"/>
        </w:rPr>
        <w:t>Committee on Private Colleges</w:t>
      </w:r>
    </w:p>
    <w:p w14:paraId="3FB54359" w14:textId="77777777" w:rsidR="0075173D" w:rsidRPr="001C0B96" w:rsidDel="002A3ED3" w:rsidRDefault="0075173D" w:rsidP="0075173D">
      <w:pPr>
        <w:ind w:left="1440" w:right="360"/>
        <w:rPr>
          <w:rFonts w:ascii="Times New Roman" w:hAnsi="Times New Roman"/>
          <w:sz w:val="21"/>
          <w:szCs w:val="24"/>
        </w:rPr>
      </w:pPr>
      <w:r w:rsidRPr="001C0B96">
        <w:rPr>
          <w:rFonts w:ascii="Times New Roman" w:hAnsi="Times New Roman"/>
          <w:sz w:val="21"/>
          <w:szCs w:val="24"/>
        </w:rPr>
        <w:t>Committee on Women in the Academic Profession</w:t>
      </w:r>
    </w:p>
    <w:p w14:paraId="27E5964F" w14:textId="77777777" w:rsidR="0075173D" w:rsidRPr="001C0B96" w:rsidRDefault="0075173D" w:rsidP="0075173D">
      <w:pPr>
        <w:ind w:left="1440" w:right="360"/>
        <w:rPr>
          <w:rFonts w:ascii="Times New Roman" w:hAnsi="Times New Roman"/>
          <w:sz w:val="21"/>
          <w:szCs w:val="24"/>
        </w:rPr>
      </w:pPr>
      <w:r w:rsidRPr="001C0B96">
        <w:rPr>
          <w:rFonts w:ascii="Times New Roman" w:hAnsi="Times New Roman"/>
          <w:sz w:val="21"/>
          <w:szCs w:val="24"/>
        </w:rPr>
        <w:t>Editorial Committee</w:t>
      </w:r>
    </w:p>
    <w:p w14:paraId="2DC41A89" w14:textId="77777777" w:rsidR="0075173D" w:rsidRPr="001C0B96" w:rsidRDefault="0075173D" w:rsidP="0075173D">
      <w:pPr>
        <w:ind w:left="720" w:right="360"/>
        <w:rPr>
          <w:rFonts w:ascii="Times New Roman" w:hAnsi="Times New Roman"/>
          <w:sz w:val="21"/>
          <w:szCs w:val="24"/>
        </w:rPr>
      </w:pPr>
    </w:p>
    <w:p w14:paraId="573AB855" w14:textId="77777777" w:rsidR="0075173D" w:rsidRPr="001C0B96" w:rsidRDefault="0075173D" w:rsidP="0075173D">
      <w:pPr>
        <w:ind w:left="720" w:right="360"/>
        <w:rPr>
          <w:rFonts w:ascii="Times New Roman" w:hAnsi="Times New Roman"/>
          <w:sz w:val="21"/>
          <w:szCs w:val="24"/>
        </w:rPr>
      </w:pPr>
      <w:r w:rsidRPr="001C0B96">
        <w:rPr>
          <w:rFonts w:ascii="Times New Roman" w:hAnsi="Times New Roman"/>
          <w:sz w:val="21"/>
          <w:szCs w:val="24"/>
        </w:rPr>
        <w:t>B</w:t>
      </w:r>
      <w:r w:rsidRPr="001C0B96">
        <w:rPr>
          <w:rFonts w:ascii="Times New Roman" w:hAnsi="Times New Roman"/>
          <w:sz w:val="21"/>
        </w:rPr>
        <w:t xml:space="preserve">.  </w:t>
      </w:r>
      <w:r w:rsidRPr="001C0B96">
        <w:rPr>
          <w:rFonts w:ascii="Times New Roman" w:hAnsi="Times New Roman"/>
          <w:sz w:val="21"/>
        </w:rPr>
        <w:tab/>
      </w:r>
      <w:r w:rsidRPr="001C0B96">
        <w:rPr>
          <w:rFonts w:ascii="Times New Roman" w:hAnsi="Times New Roman"/>
          <w:sz w:val="21"/>
          <w:szCs w:val="24"/>
        </w:rPr>
        <w:t xml:space="preserve">The chairpersons of committees, unless identified in the Constitution, shall be appointed </w:t>
      </w:r>
      <w:r w:rsidRPr="001C0B96">
        <w:rPr>
          <w:rFonts w:ascii="Times New Roman" w:hAnsi="Times New Roman"/>
          <w:sz w:val="21"/>
          <w:szCs w:val="24"/>
        </w:rPr>
        <w:tab/>
        <w:t xml:space="preserve">by the President for annual terms commencing June 1.  Members of said committees shall </w:t>
      </w:r>
      <w:r w:rsidRPr="001C0B96">
        <w:rPr>
          <w:rFonts w:ascii="Times New Roman" w:hAnsi="Times New Roman"/>
          <w:sz w:val="21"/>
          <w:szCs w:val="24"/>
        </w:rPr>
        <w:tab/>
        <w:t xml:space="preserve">be appointed by the President in consultation with the chairpersons. The chair of the </w:t>
      </w:r>
      <w:r w:rsidRPr="001C0B96">
        <w:rPr>
          <w:rFonts w:ascii="Times New Roman" w:hAnsi="Times New Roman"/>
          <w:sz w:val="21"/>
          <w:szCs w:val="24"/>
        </w:rPr>
        <w:tab/>
        <w:t xml:space="preserve">Committee on Community Colleges shall be a member of </w:t>
      </w:r>
      <w:proofErr w:type="gramStart"/>
      <w:r w:rsidRPr="001C0B96">
        <w:rPr>
          <w:rFonts w:ascii="Times New Roman" w:hAnsi="Times New Roman"/>
          <w:sz w:val="21"/>
          <w:szCs w:val="24"/>
        </w:rPr>
        <w:t>a community</w:t>
      </w:r>
      <w:proofErr w:type="gramEnd"/>
      <w:r w:rsidRPr="001C0B96">
        <w:rPr>
          <w:rFonts w:ascii="Times New Roman" w:hAnsi="Times New Roman"/>
          <w:sz w:val="21"/>
          <w:szCs w:val="24"/>
        </w:rPr>
        <w:t xml:space="preserve"> college faculty. </w:t>
      </w:r>
      <w:r w:rsidRPr="001C0B96">
        <w:rPr>
          <w:rFonts w:ascii="Times New Roman" w:hAnsi="Times New Roman"/>
          <w:sz w:val="21"/>
          <w:szCs w:val="24"/>
        </w:rPr>
        <w:tab/>
        <w:t xml:space="preserve">The chair of the Committee on Private Colleges shall be a member of </w:t>
      </w:r>
      <w:proofErr w:type="gramStart"/>
      <w:r w:rsidRPr="001C0B96">
        <w:rPr>
          <w:rFonts w:ascii="Times New Roman" w:hAnsi="Times New Roman"/>
          <w:sz w:val="21"/>
          <w:szCs w:val="24"/>
        </w:rPr>
        <w:t xml:space="preserve">a private college </w:t>
      </w:r>
      <w:r w:rsidRPr="001C0B96">
        <w:rPr>
          <w:rFonts w:ascii="Times New Roman" w:hAnsi="Times New Roman"/>
          <w:sz w:val="21"/>
          <w:szCs w:val="24"/>
        </w:rPr>
        <w:tab/>
      </w:r>
      <w:proofErr w:type="gramEnd"/>
      <w:r w:rsidRPr="001C0B96">
        <w:rPr>
          <w:rFonts w:ascii="Times New Roman" w:hAnsi="Times New Roman"/>
          <w:sz w:val="21"/>
          <w:szCs w:val="24"/>
        </w:rPr>
        <w:t xml:space="preserve">faculty. The chair of the Editorial Committee shall be the editor of the conference </w:t>
      </w:r>
      <w:r w:rsidRPr="001C0B96">
        <w:rPr>
          <w:rFonts w:ascii="Times New Roman" w:hAnsi="Times New Roman"/>
          <w:sz w:val="21"/>
          <w:szCs w:val="24"/>
        </w:rPr>
        <w:tab/>
        <w:t xml:space="preserve">newsletter, </w:t>
      </w:r>
      <w:r w:rsidRPr="001C0B96">
        <w:rPr>
          <w:rFonts w:ascii="Times New Roman" w:hAnsi="Times New Roman"/>
          <w:i/>
          <w:sz w:val="21"/>
          <w:szCs w:val="24"/>
        </w:rPr>
        <w:t>Vanguard</w:t>
      </w:r>
      <w:r w:rsidRPr="001C0B96">
        <w:rPr>
          <w:rFonts w:ascii="Times New Roman" w:hAnsi="Times New Roman"/>
          <w:sz w:val="21"/>
          <w:szCs w:val="24"/>
        </w:rPr>
        <w:t>.</w:t>
      </w:r>
    </w:p>
    <w:p w14:paraId="02BE886C" w14:textId="77777777" w:rsidR="0075173D" w:rsidRPr="001C0B96" w:rsidRDefault="0075173D" w:rsidP="0075173D">
      <w:pPr>
        <w:ind w:left="720" w:right="360"/>
        <w:rPr>
          <w:rFonts w:ascii="Times New Roman" w:hAnsi="Times New Roman"/>
          <w:sz w:val="21"/>
          <w:szCs w:val="24"/>
        </w:rPr>
      </w:pPr>
    </w:p>
    <w:p w14:paraId="62844E28" w14:textId="77777777" w:rsidR="0075173D" w:rsidRPr="001C0B96" w:rsidRDefault="0075173D" w:rsidP="0075173D">
      <w:pPr>
        <w:ind w:left="720" w:right="360"/>
        <w:rPr>
          <w:rFonts w:ascii="Times New Roman" w:hAnsi="Times New Roman"/>
          <w:sz w:val="21"/>
          <w:szCs w:val="24"/>
        </w:rPr>
      </w:pPr>
      <w:r w:rsidRPr="001C0B96">
        <w:rPr>
          <w:rFonts w:ascii="Times New Roman" w:hAnsi="Times New Roman"/>
          <w:sz w:val="21"/>
          <w:szCs w:val="24"/>
        </w:rPr>
        <w:t xml:space="preserve">C. </w:t>
      </w:r>
      <w:r w:rsidRPr="001C0B96">
        <w:rPr>
          <w:rFonts w:ascii="Times New Roman" w:hAnsi="Times New Roman"/>
          <w:sz w:val="21"/>
          <w:szCs w:val="24"/>
        </w:rPr>
        <w:tab/>
        <w:t>There shall be an Emeritus Assembly of the Conference composed of retired members.</w:t>
      </w:r>
    </w:p>
    <w:p w14:paraId="08B733D9" w14:textId="77777777" w:rsidR="0075173D" w:rsidRPr="001C0B96" w:rsidRDefault="0075173D" w:rsidP="0075173D">
      <w:pPr>
        <w:ind w:left="720" w:right="360"/>
        <w:rPr>
          <w:rFonts w:ascii="Times New Roman" w:hAnsi="Times New Roman"/>
          <w:sz w:val="21"/>
          <w:szCs w:val="24"/>
        </w:rPr>
      </w:pPr>
    </w:p>
    <w:p w14:paraId="774CB1BE" w14:textId="77777777" w:rsidR="0075173D" w:rsidRPr="001C0B96" w:rsidRDefault="0075173D" w:rsidP="0075173D">
      <w:pPr>
        <w:ind w:left="720" w:right="360"/>
        <w:rPr>
          <w:rFonts w:ascii="Times New Roman" w:hAnsi="Times New Roman"/>
          <w:sz w:val="21"/>
          <w:szCs w:val="24"/>
        </w:rPr>
      </w:pPr>
      <w:r w:rsidRPr="001C0B96">
        <w:rPr>
          <w:rFonts w:ascii="Times New Roman" w:hAnsi="Times New Roman"/>
          <w:sz w:val="21"/>
          <w:szCs w:val="24"/>
        </w:rPr>
        <w:t>D.</w:t>
      </w:r>
      <w:r w:rsidRPr="001C0B96">
        <w:rPr>
          <w:rFonts w:ascii="Times New Roman" w:hAnsi="Times New Roman"/>
          <w:sz w:val="21"/>
          <w:szCs w:val="24"/>
        </w:rPr>
        <w:tab/>
        <w:t>Additional committees may be established by the Executive Committee.</w:t>
      </w:r>
    </w:p>
    <w:p w14:paraId="544BC2C7" w14:textId="77777777" w:rsidR="0075173D" w:rsidRPr="001C0B96" w:rsidRDefault="0075173D" w:rsidP="0075173D">
      <w:pPr>
        <w:ind w:right="360"/>
        <w:rPr>
          <w:rFonts w:ascii="Times New Roman" w:hAnsi="Times New Roman"/>
          <w:sz w:val="21"/>
          <w:szCs w:val="24"/>
        </w:rPr>
      </w:pPr>
    </w:p>
    <w:p w14:paraId="797C36C3" w14:textId="77777777" w:rsidR="0075173D" w:rsidRPr="001C0B96" w:rsidRDefault="0075173D" w:rsidP="0075173D">
      <w:pPr>
        <w:ind w:right="360"/>
        <w:rPr>
          <w:rFonts w:ascii="Times New Roman" w:hAnsi="Times New Roman"/>
          <w:b/>
          <w:sz w:val="21"/>
        </w:rPr>
      </w:pPr>
      <w:r w:rsidRPr="001C0B96">
        <w:rPr>
          <w:rFonts w:ascii="Times New Roman" w:hAnsi="Times New Roman"/>
          <w:b/>
          <w:sz w:val="21"/>
        </w:rPr>
        <w:t>III.</w:t>
      </w:r>
      <w:r w:rsidRPr="001C0B96">
        <w:rPr>
          <w:rFonts w:ascii="Times New Roman" w:hAnsi="Times New Roman"/>
          <w:b/>
          <w:sz w:val="21"/>
        </w:rPr>
        <w:tab/>
        <w:t>Executive Director</w:t>
      </w:r>
    </w:p>
    <w:p w14:paraId="2D4DDB51" w14:textId="77777777" w:rsidR="0075173D" w:rsidRPr="001C0B96" w:rsidRDefault="0075173D" w:rsidP="0075173D">
      <w:pPr>
        <w:ind w:right="360"/>
        <w:rPr>
          <w:rFonts w:ascii="Times New Roman" w:hAnsi="Times New Roman"/>
          <w:sz w:val="21"/>
        </w:rPr>
      </w:pPr>
    </w:p>
    <w:p w14:paraId="1EE36B4C" w14:textId="77777777" w:rsidR="0075173D" w:rsidRPr="001C0B96" w:rsidRDefault="0075173D" w:rsidP="0075173D">
      <w:pPr>
        <w:ind w:right="360"/>
        <w:rPr>
          <w:rFonts w:ascii="Times New Roman" w:hAnsi="Times New Roman"/>
          <w:sz w:val="21"/>
        </w:rPr>
      </w:pPr>
      <w:r w:rsidRPr="001C0B96">
        <w:rPr>
          <w:rFonts w:ascii="Times New Roman" w:hAnsi="Times New Roman"/>
          <w:sz w:val="21"/>
        </w:rPr>
        <w:tab/>
        <w:t xml:space="preserve">An Executive Director, appointed by the President with the advice and consent of the Executive </w:t>
      </w:r>
      <w:r w:rsidRPr="001C0B96">
        <w:rPr>
          <w:rFonts w:ascii="Times New Roman" w:hAnsi="Times New Roman"/>
          <w:sz w:val="21"/>
        </w:rPr>
        <w:tab/>
        <w:t xml:space="preserve">Committee, shall be responsible for the </w:t>
      </w:r>
      <w:proofErr w:type="gramStart"/>
      <w:r w:rsidRPr="001C0B96">
        <w:rPr>
          <w:rFonts w:ascii="Times New Roman" w:hAnsi="Times New Roman"/>
          <w:sz w:val="21"/>
        </w:rPr>
        <w:t>day to day</w:t>
      </w:r>
      <w:proofErr w:type="gramEnd"/>
      <w:r w:rsidRPr="001C0B96">
        <w:rPr>
          <w:rFonts w:ascii="Times New Roman" w:hAnsi="Times New Roman"/>
          <w:sz w:val="21"/>
        </w:rPr>
        <w:t xml:space="preserve"> administrative functions of the conference.</w:t>
      </w:r>
    </w:p>
    <w:p w14:paraId="15981748" w14:textId="77777777" w:rsidR="0075173D" w:rsidRPr="001C0B96" w:rsidRDefault="0075173D" w:rsidP="0075173D">
      <w:pPr>
        <w:ind w:right="360"/>
        <w:rPr>
          <w:rFonts w:ascii="Times New Roman" w:hAnsi="Times New Roman"/>
          <w:sz w:val="21"/>
          <w:szCs w:val="24"/>
        </w:rPr>
      </w:pPr>
    </w:p>
    <w:p w14:paraId="06C1E260" w14:textId="77777777" w:rsidR="0075173D" w:rsidRPr="001C0B96" w:rsidRDefault="0075173D" w:rsidP="0075173D">
      <w:pPr>
        <w:ind w:right="360"/>
        <w:rPr>
          <w:rFonts w:ascii="Times New Roman" w:hAnsi="Times New Roman"/>
          <w:b/>
          <w:bCs/>
          <w:sz w:val="21"/>
          <w:szCs w:val="24"/>
        </w:rPr>
      </w:pPr>
      <w:r w:rsidRPr="001C0B96">
        <w:rPr>
          <w:rFonts w:ascii="Times New Roman" w:hAnsi="Times New Roman"/>
          <w:b/>
          <w:bCs/>
          <w:sz w:val="21"/>
          <w:szCs w:val="24"/>
        </w:rPr>
        <w:t xml:space="preserve">IV.  </w:t>
      </w:r>
      <w:r w:rsidRPr="001C0B96">
        <w:rPr>
          <w:rFonts w:ascii="Times New Roman" w:hAnsi="Times New Roman"/>
          <w:b/>
          <w:bCs/>
          <w:sz w:val="21"/>
          <w:szCs w:val="24"/>
        </w:rPr>
        <w:tab/>
        <w:t>Conduct of Meetings</w:t>
      </w:r>
    </w:p>
    <w:p w14:paraId="57163FB6" w14:textId="77777777" w:rsidR="0075173D" w:rsidRPr="001C0B96" w:rsidRDefault="0075173D" w:rsidP="0075173D">
      <w:pPr>
        <w:ind w:right="360"/>
        <w:rPr>
          <w:rFonts w:ascii="Times New Roman" w:hAnsi="Times New Roman"/>
          <w:sz w:val="21"/>
          <w:szCs w:val="24"/>
        </w:rPr>
      </w:pPr>
    </w:p>
    <w:p w14:paraId="0B9703DC" w14:textId="77777777" w:rsidR="0075173D" w:rsidRPr="001C0B96" w:rsidRDefault="0075173D" w:rsidP="0075173D">
      <w:pPr>
        <w:tabs>
          <w:tab w:val="left" w:pos="720"/>
        </w:tabs>
        <w:ind w:right="360"/>
        <w:rPr>
          <w:rFonts w:ascii="Times New Roman" w:hAnsi="Times New Roman"/>
          <w:sz w:val="21"/>
          <w:szCs w:val="24"/>
        </w:rPr>
      </w:pPr>
      <w:r w:rsidRPr="001C0B96">
        <w:rPr>
          <w:rFonts w:ascii="Times New Roman" w:hAnsi="Times New Roman"/>
          <w:sz w:val="21"/>
          <w:szCs w:val="24"/>
        </w:rPr>
        <w:t xml:space="preserve">           </w:t>
      </w:r>
      <w:r w:rsidRPr="001C0B96">
        <w:rPr>
          <w:rFonts w:ascii="Times New Roman" w:hAnsi="Times New Roman"/>
          <w:sz w:val="21"/>
          <w:szCs w:val="24"/>
        </w:rPr>
        <w:tab/>
        <w:t xml:space="preserve">Except as provided in the Constitution or in rules adopted pursuant to it, the meetings of the </w:t>
      </w:r>
      <w:r w:rsidRPr="001C0B96">
        <w:rPr>
          <w:rFonts w:ascii="Times New Roman" w:hAnsi="Times New Roman"/>
          <w:sz w:val="21"/>
          <w:szCs w:val="24"/>
        </w:rPr>
        <w:tab/>
        <w:t xml:space="preserve">Conference shall be governed by the current edition of Roberts’ Rules of Order.   </w:t>
      </w:r>
    </w:p>
    <w:p w14:paraId="3B7BC120" w14:textId="77777777" w:rsidR="0075173D" w:rsidRPr="001C0B96" w:rsidRDefault="0075173D" w:rsidP="0075173D">
      <w:pPr>
        <w:ind w:right="360"/>
        <w:rPr>
          <w:rFonts w:ascii="Times New Roman" w:hAnsi="Times New Roman"/>
          <w:sz w:val="21"/>
          <w:szCs w:val="24"/>
        </w:rPr>
      </w:pPr>
      <w:r w:rsidRPr="001C0B96">
        <w:rPr>
          <w:rFonts w:ascii="Times New Roman" w:hAnsi="Times New Roman"/>
          <w:sz w:val="21"/>
          <w:szCs w:val="24"/>
        </w:rPr>
        <w:t xml:space="preserve">           </w:t>
      </w:r>
    </w:p>
    <w:p w14:paraId="15ACB6EE" w14:textId="77777777" w:rsidR="0075173D" w:rsidRPr="00747D02" w:rsidRDefault="00747D02" w:rsidP="0075173D">
      <w:pPr>
        <w:ind w:right="360"/>
        <w:rPr>
          <w:rFonts w:ascii="Times New Roman" w:hAnsi="Times New Roman"/>
          <w:sz w:val="21"/>
          <w:szCs w:val="24"/>
        </w:rPr>
      </w:pPr>
      <w:r w:rsidRPr="001C0B96">
        <w:rPr>
          <w:rFonts w:ascii="Times New Roman" w:hAnsi="Times New Roman"/>
          <w:sz w:val="21"/>
          <w:szCs w:val="24"/>
        </w:rPr>
        <w:t>As amended 6 May 2010</w:t>
      </w:r>
      <w:r w:rsidR="0075173D" w:rsidRPr="00747D02">
        <w:rPr>
          <w:rFonts w:ascii="Times New Roman" w:hAnsi="Times New Roman"/>
          <w:sz w:val="21"/>
          <w:szCs w:val="24"/>
        </w:rPr>
        <w:t xml:space="preserve">     </w:t>
      </w:r>
    </w:p>
    <w:p w14:paraId="1DF274D2" w14:textId="77777777" w:rsidR="0075173D" w:rsidRPr="00894430" w:rsidRDefault="0075173D" w:rsidP="0075173D">
      <w:pPr>
        <w:rPr>
          <w:rFonts w:ascii="Times New Roman" w:hAnsi="Times New Roman"/>
          <w:sz w:val="21"/>
          <w:szCs w:val="24"/>
        </w:rPr>
      </w:pPr>
    </w:p>
    <w:p w14:paraId="79786424" w14:textId="77777777" w:rsidR="0075173D" w:rsidRPr="00B61010" w:rsidRDefault="0075173D" w:rsidP="0075173D">
      <w:pPr>
        <w:rPr>
          <w:rFonts w:ascii="Times New Roman" w:hAnsi="Times New Roman"/>
          <w:sz w:val="22"/>
        </w:rPr>
      </w:pPr>
    </w:p>
    <w:sectPr w:rsidR="0075173D" w:rsidRPr="00B61010" w:rsidSect="002A69B2">
      <w:footerReference w:type="even" r:id="rId7"/>
      <w:footerReference w:type="default" r:id="rId8"/>
      <w:pgSz w:w="12240" w:h="15840"/>
      <w:pgMar w:top="720" w:right="108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0A2E6A" w14:textId="77777777" w:rsidR="002A69B2" w:rsidRDefault="002A69B2">
      <w:r>
        <w:separator/>
      </w:r>
    </w:p>
  </w:endnote>
  <w:endnote w:type="continuationSeparator" w:id="0">
    <w:p w14:paraId="1E1CDA6E" w14:textId="77777777" w:rsidR="002A69B2" w:rsidRDefault="002A69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Grande">
    <w:altName w:val="Arial"/>
    <w:charset w:val="00"/>
    <w:family w:val="swiss"/>
    <w:pitch w:val="variable"/>
    <w:sig w:usb0="00000000" w:usb1="5000A1FF" w:usb2="00000000" w:usb3="00000000" w:csb0="000001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4E428A" w14:textId="77777777" w:rsidR="001D5CDC" w:rsidRDefault="001D5CD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25B6B7F" w14:textId="77777777" w:rsidR="001D5CDC" w:rsidRDefault="001D5CD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E562AF" w14:textId="77777777" w:rsidR="001D5CDC" w:rsidRPr="00B61010" w:rsidRDefault="001D5CDC" w:rsidP="0075173D">
    <w:pPr>
      <w:pStyle w:val="Footer"/>
      <w:tabs>
        <w:tab w:val="clear" w:pos="8640"/>
      </w:tabs>
      <w:rPr>
        <w:rFonts w:ascii="Times New Roman" w:hAnsi="Times New Roman"/>
        <w:sz w:val="14"/>
      </w:rPr>
    </w:pPr>
    <w:r w:rsidRPr="00B61010">
      <w:rPr>
        <w:rFonts w:ascii="Times New Roman" w:hAnsi="Times New Roman"/>
        <w:sz w:val="14"/>
      </w:rPr>
      <w:t>Connecticut State Conference/AAUP</w:t>
    </w:r>
    <w:r w:rsidRPr="00B61010">
      <w:rPr>
        <w:rFonts w:ascii="Times New Roman" w:hAnsi="Times New Roman"/>
        <w:sz w:val="14"/>
      </w:rPr>
      <w:tab/>
    </w:r>
    <w:r w:rsidRPr="00B61010">
      <w:rPr>
        <w:rFonts w:ascii="Times New Roman" w:hAnsi="Times New Roman"/>
        <w:sz w:val="14"/>
      </w:rPr>
      <w:tab/>
    </w:r>
    <w:r w:rsidRPr="00B61010">
      <w:rPr>
        <w:rFonts w:ascii="Times New Roman" w:hAnsi="Times New Roman"/>
        <w:sz w:val="14"/>
      </w:rPr>
      <w:tab/>
    </w:r>
    <w:r w:rsidRPr="00B61010">
      <w:rPr>
        <w:rFonts w:ascii="Times New Roman" w:hAnsi="Times New Roman"/>
        <w:sz w:val="14"/>
      </w:rPr>
      <w:tab/>
    </w:r>
    <w:r w:rsidRPr="00B61010">
      <w:rPr>
        <w:rFonts w:ascii="Times New Roman" w:hAnsi="Times New Roman"/>
        <w:sz w:val="14"/>
      </w:rPr>
      <w:tab/>
    </w:r>
    <w:r w:rsidRPr="00B61010">
      <w:rPr>
        <w:rFonts w:ascii="Times New Roman" w:hAnsi="Times New Roman"/>
        <w:sz w:val="14"/>
      </w:rPr>
      <w:tab/>
    </w:r>
    <w:r w:rsidRPr="00B61010">
      <w:rPr>
        <w:rFonts w:ascii="Times New Roman" w:hAnsi="Times New Roman"/>
        <w:sz w:val="14"/>
      </w:rPr>
      <w:tab/>
      <w:t xml:space="preserve">page </w:t>
    </w:r>
    <w:r w:rsidRPr="00B61010">
      <w:rPr>
        <w:rStyle w:val="PageNumber"/>
        <w:sz w:val="14"/>
      </w:rPr>
      <w:fldChar w:fldCharType="begin"/>
    </w:r>
    <w:r w:rsidRPr="00B61010">
      <w:rPr>
        <w:rStyle w:val="PageNumber"/>
        <w:rFonts w:ascii="Times New Roman" w:hAnsi="Times New Roman"/>
        <w:sz w:val="14"/>
      </w:rPr>
      <w:instrText xml:space="preserve"> PAGE </w:instrText>
    </w:r>
    <w:r w:rsidRPr="00B61010">
      <w:rPr>
        <w:rStyle w:val="PageNumber"/>
        <w:sz w:val="14"/>
      </w:rPr>
      <w:fldChar w:fldCharType="separate"/>
    </w:r>
    <w:r w:rsidR="0074104C">
      <w:rPr>
        <w:rStyle w:val="PageNumber"/>
        <w:rFonts w:ascii="Times New Roman" w:hAnsi="Times New Roman"/>
        <w:noProof/>
        <w:sz w:val="14"/>
      </w:rPr>
      <w:t>1</w:t>
    </w:r>
    <w:r w:rsidRPr="00B61010">
      <w:rPr>
        <w:rStyle w:val="PageNumber"/>
        <w:sz w:val="14"/>
      </w:rPr>
      <w:fldChar w:fldCharType="end"/>
    </w:r>
    <w:r w:rsidRPr="00B61010">
      <w:rPr>
        <w:rFonts w:ascii="Times New Roman" w:hAnsi="Times New Roman"/>
        <w:sz w:val="14"/>
      </w:rPr>
      <w:t xml:space="preserve"> of </w:t>
    </w:r>
    <w:r w:rsidRPr="00B61010">
      <w:rPr>
        <w:rStyle w:val="PageNumber"/>
        <w:sz w:val="14"/>
      </w:rPr>
      <w:fldChar w:fldCharType="begin"/>
    </w:r>
    <w:r w:rsidRPr="00B61010">
      <w:rPr>
        <w:rStyle w:val="PageNumber"/>
        <w:rFonts w:ascii="Times New Roman" w:hAnsi="Times New Roman"/>
        <w:sz w:val="14"/>
      </w:rPr>
      <w:instrText xml:space="preserve"> NUMPAGES </w:instrText>
    </w:r>
    <w:r w:rsidRPr="00B61010">
      <w:rPr>
        <w:rStyle w:val="PageNumber"/>
        <w:sz w:val="14"/>
      </w:rPr>
      <w:fldChar w:fldCharType="separate"/>
    </w:r>
    <w:r w:rsidR="0074104C">
      <w:rPr>
        <w:rStyle w:val="PageNumber"/>
        <w:rFonts w:ascii="Times New Roman" w:hAnsi="Times New Roman"/>
        <w:noProof/>
        <w:sz w:val="14"/>
      </w:rPr>
      <w:t>1</w:t>
    </w:r>
    <w:r w:rsidRPr="00B61010">
      <w:rPr>
        <w:rStyle w:val="PageNumber"/>
        <w:sz w:val="14"/>
      </w:rPr>
      <w:fldChar w:fldCharType="end"/>
    </w:r>
  </w:p>
  <w:p w14:paraId="40078CE5" w14:textId="77777777" w:rsidR="001D5CDC" w:rsidRPr="00B61010" w:rsidRDefault="001D5CDC">
    <w:pPr>
      <w:pStyle w:val="Footer"/>
      <w:rPr>
        <w:rFonts w:ascii="Times New Roman" w:hAnsi="Times New Roman"/>
        <w:sz w:val="14"/>
      </w:rPr>
    </w:pPr>
    <w:r w:rsidRPr="00B61010">
      <w:rPr>
        <w:rFonts w:ascii="Times New Roman" w:hAnsi="Times New Roman"/>
        <w:sz w:val="14"/>
      </w:rPr>
      <w:t>Constitution and Bylaws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112885" w14:textId="77777777" w:rsidR="002A69B2" w:rsidRDefault="002A69B2">
      <w:r>
        <w:separator/>
      </w:r>
    </w:p>
  </w:footnote>
  <w:footnote w:type="continuationSeparator" w:id="0">
    <w:p w14:paraId="6F3C47C6" w14:textId="77777777" w:rsidR="002A69B2" w:rsidRDefault="002A69B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FC3060"/>
    <w:multiLevelType w:val="hybridMultilevel"/>
    <w:tmpl w:val="63181C56"/>
    <w:lvl w:ilvl="0" w:tplc="04090015">
      <w:start w:val="4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A616127"/>
    <w:multiLevelType w:val="hybridMultilevel"/>
    <w:tmpl w:val="D13A2964"/>
    <w:lvl w:ilvl="0" w:tplc="0832B19A">
      <w:start w:val="3"/>
      <w:numFmt w:val="upperLetter"/>
      <w:lvlText w:val="%1."/>
      <w:lvlJc w:val="left"/>
      <w:pPr>
        <w:tabs>
          <w:tab w:val="num" w:pos="375"/>
        </w:tabs>
        <w:ind w:left="375" w:hanging="3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11482239"/>
    <w:multiLevelType w:val="hybridMultilevel"/>
    <w:tmpl w:val="EBB63C26"/>
    <w:lvl w:ilvl="0" w:tplc="C0841578">
      <w:start w:val="2"/>
      <w:numFmt w:val="upperLetter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1AC3789"/>
    <w:multiLevelType w:val="hybridMultilevel"/>
    <w:tmpl w:val="393E92F6"/>
    <w:lvl w:ilvl="0" w:tplc="C49E5D06">
      <w:start w:val="4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 w15:restartNumberingAfterBreak="0">
    <w:nsid w:val="16B8585E"/>
    <w:multiLevelType w:val="hybridMultilevel"/>
    <w:tmpl w:val="E054A58A"/>
    <w:lvl w:ilvl="0" w:tplc="DBEC8C74">
      <w:start w:val="1"/>
      <w:numFmt w:val="upperLetter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7763331"/>
    <w:multiLevelType w:val="hybridMultilevel"/>
    <w:tmpl w:val="304662CA"/>
    <w:lvl w:ilvl="0" w:tplc="7CC2BBB2">
      <w:start w:val="4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A804D5A"/>
    <w:multiLevelType w:val="hybridMultilevel"/>
    <w:tmpl w:val="B9A68D92"/>
    <w:lvl w:ilvl="0" w:tplc="0409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F165045"/>
    <w:multiLevelType w:val="hybridMultilevel"/>
    <w:tmpl w:val="E0C2F32E"/>
    <w:lvl w:ilvl="0" w:tplc="0FCE9704">
      <w:start w:val="3"/>
      <w:numFmt w:val="upperLetter"/>
      <w:lvlText w:val="%1."/>
      <w:lvlJc w:val="left"/>
      <w:pPr>
        <w:tabs>
          <w:tab w:val="num" w:pos="1275"/>
        </w:tabs>
        <w:ind w:left="1275" w:hanging="55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8" w15:restartNumberingAfterBreak="0">
    <w:nsid w:val="20923BD4"/>
    <w:multiLevelType w:val="hybridMultilevel"/>
    <w:tmpl w:val="54942764"/>
    <w:lvl w:ilvl="0" w:tplc="04090015">
      <w:start w:val="4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58A4E5A"/>
    <w:multiLevelType w:val="hybridMultilevel"/>
    <w:tmpl w:val="6C6CE10A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7757FDF"/>
    <w:multiLevelType w:val="hybridMultilevel"/>
    <w:tmpl w:val="540269BA"/>
    <w:lvl w:ilvl="0" w:tplc="7D3A7F6C">
      <w:start w:val="4"/>
      <w:numFmt w:val="upperLetter"/>
      <w:lvlText w:val="%1."/>
      <w:lvlJc w:val="left"/>
      <w:pPr>
        <w:tabs>
          <w:tab w:val="num" w:pos="330"/>
        </w:tabs>
        <w:ind w:left="33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50"/>
        </w:tabs>
        <w:ind w:left="105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70"/>
        </w:tabs>
        <w:ind w:left="177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90"/>
        </w:tabs>
        <w:ind w:left="249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10"/>
        </w:tabs>
        <w:ind w:left="321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30"/>
        </w:tabs>
        <w:ind w:left="393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50"/>
        </w:tabs>
        <w:ind w:left="465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370"/>
        </w:tabs>
        <w:ind w:left="537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090"/>
        </w:tabs>
        <w:ind w:left="6090" w:hanging="180"/>
      </w:pPr>
    </w:lvl>
  </w:abstractNum>
  <w:abstractNum w:abstractNumId="11" w15:restartNumberingAfterBreak="0">
    <w:nsid w:val="29A01A05"/>
    <w:multiLevelType w:val="hybridMultilevel"/>
    <w:tmpl w:val="10222562"/>
    <w:lvl w:ilvl="0" w:tplc="8B96700E">
      <w:start w:val="4"/>
      <w:numFmt w:val="upperLetter"/>
      <w:lvlText w:val="%1."/>
      <w:lvlJc w:val="left"/>
      <w:pPr>
        <w:tabs>
          <w:tab w:val="num" w:pos="540"/>
        </w:tabs>
        <w:ind w:left="540" w:hanging="360"/>
      </w:pPr>
      <w:rPr>
        <w:rFonts w:ascii="Arial" w:hAnsi="Arial"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12" w15:restartNumberingAfterBreak="0">
    <w:nsid w:val="2CF90179"/>
    <w:multiLevelType w:val="hybridMultilevel"/>
    <w:tmpl w:val="EA9025DC"/>
    <w:lvl w:ilvl="0" w:tplc="94F2AC56">
      <w:start w:val="3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3" w15:restartNumberingAfterBreak="0">
    <w:nsid w:val="2EA811D5"/>
    <w:multiLevelType w:val="hybridMultilevel"/>
    <w:tmpl w:val="EE14FD04"/>
    <w:lvl w:ilvl="0" w:tplc="04090015">
      <w:start w:val="4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2FBE447E"/>
    <w:multiLevelType w:val="hybridMultilevel"/>
    <w:tmpl w:val="96F8516C"/>
    <w:lvl w:ilvl="0" w:tplc="04090015">
      <w:start w:val="4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2FCA257D"/>
    <w:multiLevelType w:val="hybridMultilevel"/>
    <w:tmpl w:val="FEA0D90E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33CF400F"/>
    <w:multiLevelType w:val="hybridMultilevel"/>
    <w:tmpl w:val="EAEAD67E"/>
    <w:lvl w:ilvl="0" w:tplc="751C1E04">
      <w:start w:val="4"/>
      <w:numFmt w:val="upperLetter"/>
      <w:lvlText w:val="%1."/>
      <w:lvlJc w:val="left"/>
      <w:pPr>
        <w:tabs>
          <w:tab w:val="num" w:pos="1080"/>
        </w:tabs>
        <w:ind w:left="1080" w:hanging="720"/>
      </w:pPr>
      <w:rPr>
        <w:rFonts w:ascii="Arial" w:hAnsi="Arial"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35E834FE"/>
    <w:multiLevelType w:val="hybridMultilevel"/>
    <w:tmpl w:val="126896B4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372A7FA3"/>
    <w:multiLevelType w:val="hybridMultilevel"/>
    <w:tmpl w:val="05FAC496"/>
    <w:lvl w:ilvl="0" w:tplc="0409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38C05212"/>
    <w:multiLevelType w:val="hybridMultilevel"/>
    <w:tmpl w:val="910867D2"/>
    <w:lvl w:ilvl="0" w:tplc="D3504CD2">
      <w:start w:val="4"/>
      <w:numFmt w:val="upperLetter"/>
      <w:lvlText w:val="%1."/>
      <w:lvlJc w:val="left"/>
      <w:pPr>
        <w:tabs>
          <w:tab w:val="num" w:pos="285"/>
        </w:tabs>
        <w:ind w:left="285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05"/>
        </w:tabs>
        <w:ind w:left="100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25"/>
        </w:tabs>
        <w:ind w:left="172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45"/>
        </w:tabs>
        <w:ind w:left="244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165"/>
        </w:tabs>
        <w:ind w:left="316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885"/>
        </w:tabs>
        <w:ind w:left="388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05"/>
        </w:tabs>
        <w:ind w:left="460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325"/>
        </w:tabs>
        <w:ind w:left="532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045"/>
        </w:tabs>
        <w:ind w:left="6045" w:hanging="180"/>
      </w:pPr>
    </w:lvl>
  </w:abstractNum>
  <w:abstractNum w:abstractNumId="20" w15:restartNumberingAfterBreak="0">
    <w:nsid w:val="41495974"/>
    <w:multiLevelType w:val="hybridMultilevel"/>
    <w:tmpl w:val="FF063D86"/>
    <w:lvl w:ilvl="0" w:tplc="0409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41E24AC8"/>
    <w:multiLevelType w:val="hybridMultilevel"/>
    <w:tmpl w:val="1C8CAF2A"/>
    <w:lvl w:ilvl="0" w:tplc="0409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49592150"/>
    <w:multiLevelType w:val="hybridMultilevel"/>
    <w:tmpl w:val="F396816E"/>
    <w:lvl w:ilvl="0" w:tplc="353468FC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4B1E7FF2"/>
    <w:multiLevelType w:val="hybridMultilevel"/>
    <w:tmpl w:val="40FA1EB4"/>
    <w:lvl w:ilvl="0" w:tplc="6F7E940A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100ABA66">
      <w:start w:val="2"/>
      <w:numFmt w:val="upperLetter"/>
      <w:lvlText w:val="%2."/>
      <w:lvlJc w:val="left"/>
      <w:pPr>
        <w:tabs>
          <w:tab w:val="num" w:pos="1995"/>
        </w:tabs>
        <w:ind w:left="1995" w:hanging="555"/>
      </w:pPr>
      <w:rPr>
        <w:rFonts w:hint="default"/>
      </w:rPr>
    </w:lvl>
    <w:lvl w:ilvl="2" w:tplc="68E6A156">
      <w:start w:val="2"/>
      <w:numFmt w:val="upperRoman"/>
      <w:lvlText w:val="%3."/>
      <w:lvlJc w:val="left"/>
      <w:pPr>
        <w:tabs>
          <w:tab w:val="num" w:pos="3060"/>
        </w:tabs>
        <w:ind w:left="3060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4" w15:restartNumberingAfterBreak="0">
    <w:nsid w:val="4E7F1EBF"/>
    <w:multiLevelType w:val="hybridMultilevel"/>
    <w:tmpl w:val="3BC2D850"/>
    <w:lvl w:ilvl="0" w:tplc="04090015">
      <w:start w:val="9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50E948B2"/>
    <w:multiLevelType w:val="hybridMultilevel"/>
    <w:tmpl w:val="9B744468"/>
    <w:lvl w:ilvl="0" w:tplc="04090015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6" w15:restartNumberingAfterBreak="0">
    <w:nsid w:val="5A86033A"/>
    <w:multiLevelType w:val="hybridMultilevel"/>
    <w:tmpl w:val="B352FF74"/>
    <w:lvl w:ilvl="0" w:tplc="04090015">
      <w:start w:val="9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5CD656F0"/>
    <w:multiLevelType w:val="hybridMultilevel"/>
    <w:tmpl w:val="AC70B9F6"/>
    <w:lvl w:ilvl="0" w:tplc="DDD4B296">
      <w:start w:val="1"/>
      <w:numFmt w:val="upperLetter"/>
      <w:lvlText w:val="%1."/>
      <w:lvlJc w:val="left"/>
      <w:pPr>
        <w:tabs>
          <w:tab w:val="num" w:pos="1095"/>
        </w:tabs>
        <w:ind w:left="1095" w:hanging="3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8" w15:restartNumberingAfterBreak="0">
    <w:nsid w:val="61205801"/>
    <w:multiLevelType w:val="hybridMultilevel"/>
    <w:tmpl w:val="E0325BBA"/>
    <w:lvl w:ilvl="0" w:tplc="0409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62EB27C8"/>
    <w:multiLevelType w:val="hybridMultilevel"/>
    <w:tmpl w:val="D5EA336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64D87D5A"/>
    <w:multiLevelType w:val="hybridMultilevel"/>
    <w:tmpl w:val="B1EE63B4"/>
    <w:lvl w:ilvl="0" w:tplc="5DAAE05A">
      <w:start w:val="11"/>
      <w:numFmt w:val="decimal"/>
      <w:lvlText w:val="%1."/>
      <w:lvlJc w:val="left"/>
      <w:pPr>
        <w:tabs>
          <w:tab w:val="num" w:pos="1005"/>
        </w:tabs>
        <w:ind w:left="1005" w:hanging="645"/>
      </w:pPr>
      <w:rPr>
        <w:rFonts w:ascii="Gulim" w:eastAsia="Gulim" w:hAnsi="Gulim"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69D13928"/>
    <w:multiLevelType w:val="hybridMultilevel"/>
    <w:tmpl w:val="23BE8936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6A767B2F"/>
    <w:multiLevelType w:val="hybridMultilevel"/>
    <w:tmpl w:val="26B8DE8E"/>
    <w:lvl w:ilvl="0" w:tplc="2C923EA8">
      <w:start w:val="3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6DDA1E10"/>
    <w:multiLevelType w:val="hybridMultilevel"/>
    <w:tmpl w:val="9F00438C"/>
    <w:lvl w:ilvl="0" w:tplc="04090015">
      <w:start w:val="9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6EEE7DF2"/>
    <w:multiLevelType w:val="hybridMultilevel"/>
    <w:tmpl w:val="DC2062C6"/>
    <w:lvl w:ilvl="0" w:tplc="2F704838">
      <w:start w:val="4"/>
      <w:numFmt w:val="upperLetter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35" w15:restartNumberingAfterBreak="0">
    <w:nsid w:val="7725226A"/>
    <w:multiLevelType w:val="hybridMultilevel"/>
    <w:tmpl w:val="8A821AA2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7A5B39F6"/>
    <w:multiLevelType w:val="hybridMultilevel"/>
    <w:tmpl w:val="279E548A"/>
    <w:lvl w:ilvl="0" w:tplc="C79C583E">
      <w:start w:val="1"/>
      <w:numFmt w:val="decimal"/>
      <w:lvlText w:val="%1."/>
      <w:lvlJc w:val="left"/>
      <w:pPr>
        <w:tabs>
          <w:tab w:val="num" w:pos="885"/>
        </w:tabs>
        <w:ind w:left="885" w:hanging="525"/>
      </w:pPr>
      <w:rPr>
        <w:rFonts w:ascii="Gulim" w:eastAsia="Gulim" w:hAnsi="Gulim" w:cs="Gulim" w:hint="default"/>
        <w:u w:val="none"/>
      </w:rPr>
    </w:lvl>
    <w:lvl w:ilvl="1" w:tplc="77B265CA">
      <w:start w:val="1"/>
      <w:numFmt w:val="upperLetter"/>
      <w:lvlText w:val="%2."/>
      <w:lvlJc w:val="left"/>
      <w:pPr>
        <w:tabs>
          <w:tab w:val="num" w:pos="1650"/>
        </w:tabs>
        <w:ind w:left="1650" w:hanging="57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7C9C4113"/>
    <w:multiLevelType w:val="hybridMultilevel"/>
    <w:tmpl w:val="6FEC1734"/>
    <w:lvl w:ilvl="0" w:tplc="AE64C4FC">
      <w:start w:val="2"/>
      <w:numFmt w:val="upperLetter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476729923">
    <w:abstractNumId w:val="9"/>
  </w:num>
  <w:num w:numId="2" w16cid:durableId="1312905538">
    <w:abstractNumId w:val="35"/>
  </w:num>
  <w:num w:numId="3" w16cid:durableId="1876770441">
    <w:abstractNumId w:val="2"/>
  </w:num>
  <w:num w:numId="4" w16cid:durableId="1571039906">
    <w:abstractNumId w:val="23"/>
  </w:num>
  <w:num w:numId="5" w16cid:durableId="1456942044">
    <w:abstractNumId w:val="27"/>
  </w:num>
  <w:num w:numId="6" w16cid:durableId="1654217106">
    <w:abstractNumId w:val="25"/>
  </w:num>
  <w:num w:numId="7" w16cid:durableId="2077966643">
    <w:abstractNumId w:val="31"/>
  </w:num>
  <w:num w:numId="8" w16cid:durableId="277807812">
    <w:abstractNumId w:val="17"/>
  </w:num>
  <w:num w:numId="9" w16cid:durableId="901871194">
    <w:abstractNumId w:val="15"/>
  </w:num>
  <w:num w:numId="10" w16cid:durableId="1458992726">
    <w:abstractNumId w:val="20"/>
  </w:num>
  <w:num w:numId="11" w16cid:durableId="641690727">
    <w:abstractNumId w:val="28"/>
  </w:num>
  <w:num w:numId="12" w16cid:durableId="489910501">
    <w:abstractNumId w:val="6"/>
  </w:num>
  <w:num w:numId="13" w16cid:durableId="1560900237">
    <w:abstractNumId w:val="21"/>
  </w:num>
  <w:num w:numId="14" w16cid:durableId="1673753110">
    <w:abstractNumId w:val="13"/>
  </w:num>
  <w:num w:numId="15" w16cid:durableId="928199852">
    <w:abstractNumId w:val="0"/>
  </w:num>
  <w:num w:numId="16" w16cid:durableId="369646017">
    <w:abstractNumId w:val="14"/>
  </w:num>
  <w:num w:numId="17" w16cid:durableId="8409952">
    <w:abstractNumId w:val="8"/>
  </w:num>
  <w:num w:numId="18" w16cid:durableId="913130817">
    <w:abstractNumId w:val="37"/>
  </w:num>
  <w:num w:numId="19" w16cid:durableId="661280279">
    <w:abstractNumId w:val="18"/>
  </w:num>
  <w:num w:numId="20" w16cid:durableId="641885369">
    <w:abstractNumId w:val="3"/>
  </w:num>
  <w:num w:numId="21" w16cid:durableId="818887065">
    <w:abstractNumId w:val="22"/>
  </w:num>
  <w:num w:numId="22" w16cid:durableId="598873701">
    <w:abstractNumId w:val="36"/>
  </w:num>
  <w:num w:numId="23" w16cid:durableId="153617164">
    <w:abstractNumId w:val="7"/>
  </w:num>
  <w:num w:numId="24" w16cid:durableId="1010715245">
    <w:abstractNumId w:val="30"/>
  </w:num>
  <w:num w:numId="25" w16cid:durableId="828902850">
    <w:abstractNumId w:val="16"/>
  </w:num>
  <w:num w:numId="26" w16cid:durableId="627005259">
    <w:abstractNumId w:val="11"/>
  </w:num>
  <w:num w:numId="27" w16cid:durableId="543759192">
    <w:abstractNumId w:val="29"/>
  </w:num>
  <w:num w:numId="28" w16cid:durableId="1885214814">
    <w:abstractNumId w:val="26"/>
  </w:num>
  <w:num w:numId="29" w16cid:durableId="1015349250">
    <w:abstractNumId w:val="24"/>
  </w:num>
  <w:num w:numId="30" w16cid:durableId="761684822">
    <w:abstractNumId w:val="33"/>
  </w:num>
  <w:num w:numId="31" w16cid:durableId="1309507039">
    <w:abstractNumId w:val="12"/>
  </w:num>
  <w:num w:numId="32" w16cid:durableId="1642419212">
    <w:abstractNumId w:val="34"/>
  </w:num>
  <w:num w:numId="33" w16cid:durableId="1850682219">
    <w:abstractNumId w:val="5"/>
  </w:num>
  <w:num w:numId="34" w16cid:durableId="1117522651">
    <w:abstractNumId w:val="19"/>
  </w:num>
  <w:num w:numId="35" w16cid:durableId="153381684">
    <w:abstractNumId w:val="10"/>
  </w:num>
  <w:num w:numId="36" w16cid:durableId="1366175841">
    <w:abstractNumId w:val="1"/>
  </w:num>
  <w:num w:numId="37" w16cid:durableId="905142570">
    <w:abstractNumId w:val="4"/>
  </w:num>
  <w:num w:numId="38" w16cid:durableId="981929638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44A9"/>
    <w:rsid w:val="00076334"/>
    <w:rsid w:val="00082782"/>
    <w:rsid w:val="00196BB9"/>
    <w:rsid w:val="001C0B96"/>
    <w:rsid w:val="001D5CDC"/>
    <w:rsid w:val="001E7185"/>
    <w:rsid w:val="002144A9"/>
    <w:rsid w:val="002536B1"/>
    <w:rsid w:val="002A69B2"/>
    <w:rsid w:val="002C672C"/>
    <w:rsid w:val="00311981"/>
    <w:rsid w:val="00326E38"/>
    <w:rsid w:val="003B368D"/>
    <w:rsid w:val="00437A39"/>
    <w:rsid w:val="004A0DFF"/>
    <w:rsid w:val="004B4137"/>
    <w:rsid w:val="004E0D16"/>
    <w:rsid w:val="00553E6D"/>
    <w:rsid w:val="005A3A9B"/>
    <w:rsid w:val="00697233"/>
    <w:rsid w:val="006A09AC"/>
    <w:rsid w:val="0074104C"/>
    <w:rsid w:val="007420C6"/>
    <w:rsid w:val="00747D02"/>
    <w:rsid w:val="0075173D"/>
    <w:rsid w:val="00755524"/>
    <w:rsid w:val="007E05E4"/>
    <w:rsid w:val="008149AE"/>
    <w:rsid w:val="00846107"/>
    <w:rsid w:val="009D2AB7"/>
    <w:rsid w:val="009E67EB"/>
    <w:rsid w:val="00A20C13"/>
    <w:rsid w:val="00A64540"/>
    <w:rsid w:val="00B02B32"/>
    <w:rsid w:val="00B247B9"/>
    <w:rsid w:val="00C45351"/>
    <w:rsid w:val="00C91603"/>
    <w:rsid w:val="00E16849"/>
    <w:rsid w:val="00E34970"/>
    <w:rsid w:val="00E9082F"/>
    <w:rsid w:val="00F75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2F449F7"/>
  <w15:docId w15:val="{040B01F0-BF3B-48A4-B4B9-A3FBD66B52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hAnsi="Arial" w:cs="Arial"/>
      <w:lang w:eastAsia="zh-CN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pPr>
      <w:ind w:left="720" w:hanging="720"/>
    </w:pPr>
  </w:style>
  <w:style w:type="paragraph" w:styleId="Title">
    <w:name w:val="Title"/>
    <w:basedOn w:val="Normal"/>
    <w:qFormat/>
    <w:pPr>
      <w:jc w:val="center"/>
    </w:pPr>
    <w:rPr>
      <w:b/>
      <w:bCs/>
    </w:r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</w:style>
  <w:style w:type="character" w:styleId="Hyperlink">
    <w:name w:val="Hyperlink"/>
    <w:rsid w:val="0020729F"/>
    <w:rPr>
      <w:color w:val="0000FF"/>
      <w:u w:val="single"/>
    </w:rPr>
  </w:style>
  <w:style w:type="paragraph" w:styleId="NormalWeb">
    <w:name w:val="Normal (Web)"/>
    <w:basedOn w:val="Normal"/>
    <w:rsid w:val="0020729F"/>
    <w:pPr>
      <w:spacing w:before="100" w:beforeAutospacing="1" w:after="100" w:afterAutospacing="1"/>
    </w:pPr>
    <w:rPr>
      <w:rFonts w:eastAsia="Times New Roman"/>
      <w:color w:val="000000"/>
      <w:lang w:eastAsia="en-US"/>
    </w:rPr>
  </w:style>
  <w:style w:type="character" w:styleId="Strong">
    <w:name w:val="Strong"/>
    <w:qFormat/>
    <w:rsid w:val="0020729F"/>
    <w:rPr>
      <w:b/>
      <w:bCs/>
    </w:rPr>
  </w:style>
  <w:style w:type="character" w:styleId="Emphasis">
    <w:name w:val="Emphasis"/>
    <w:qFormat/>
    <w:rsid w:val="0020729F"/>
    <w:rPr>
      <w:i/>
      <w:iCs/>
    </w:rPr>
  </w:style>
  <w:style w:type="paragraph" w:styleId="BalloonText">
    <w:name w:val="Balloon Text"/>
    <w:basedOn w:val="Normal"/>
    <w:semiHidden/>
    <w:rsid w:val="00EB0E4D"/>
    <w:rPr>
      <w:rFonts w:ascii="Lucida Grande" w:hAnsi="Lucida Grande"/>
      <w:sz w:val="18"/>
      <w:szCs w:val="18"/>
    </w:rPr>
  </w:style>
  <w:style w:type="paragraph" w:styleId="Header">
    <w:name w:val="header"/>
    <w:basedOn w:val="Normal"/>
    <w:rsid w:val="00B61010"/>
    <w:pPr>
      <w:tabs>
        <w:tab w:val="center" w:pos="4320"/>
        <w:tab w:val="right" w:pos="8640"/>
      </w:tabs>
    </w:pPr>
  </w:style>
  <w:style w:type="character" w:styleId="CommentReference">
    <w:name w:val="annotation reference"/>
    <w:uiPriority w:val="99"/>
    <w:semiHidden/>
    <w:unhideWhenUsed/>
    <w:rsid w:val="006A09AC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A09AC"/>
    <w:rPr>
      <w:sz w:val="24"/>
      <w:szCs w:val="24"/>
    </w:rPr>
  </w:style>
  <w:style w:type="character" w:customStyle="1" w:styleId="CommentTextChar">
    <w:name w:val="Comment Text Char"/>
    <w:link w:val="CommentText"/>
    <w:uiPriority w:val="99"/>
    <w:semiHidden/>
    <w:rsid w:val="006A09AC"/>
    <w:rPr>
      <w:rFonts w:ascii="Arial" w:hAnsi="Arial" w:cs="Arial"/>
      <w:sz w:val="24"/>
      <w:szCs w:val="24"/>
      <w:lang w:eastAsia="zh-C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A09AC"/>
    <w:rPr>
      <w:b/>
      <w:bCs/>
      <w:sz w:val="20"/>
      <w:szCs w:val="20"/>
    </w:rPr>
  </w:style>
  <w:style w:type="character" w:customStyle="1" w:styleId="CommentSubjectChar">
    <w:name w:val="Comment Subject Char"/>
    <w:link w:val="CommentSubject"/>
    <w:uiPriority w:val="99"/>
    <w:semiHidden/>
    <w:rsid w:val="006A09AC"/>
    <w:rPr>
      <w:rFonts w:ascii="Arial" w:hAnsi="Arial" w:cs="Arial"/>
      <w:b/>
      <w:bCs/>
      <w:sz w:val="24"/>
      <w:szCs w:val="24"/>
      <w:lang w:eastAsia="zh-CN"/>
    </w:rPr>
  </w:style>
  <w:style w:type="paragraph" w:customStyle="1" w:styleId="ColorfulShading-Accent11">
    <w:name w:val="Colorful Shading - Accent 11"/>
    <w:hidden/>
    <w:uiPriority w:val="99"/>
    <w:semiHidden/>
    <w:rsid w:val="00311981"/>
    <w:rPr>
      <w:rFonts w:ascii="Arial" w:hAnsi="Arial" w:cs="Arial"/>
      <w:lang w:eastAsia="zh-CN"/>
    </w:rPr>
  </w:style>
  <w:style w:type="paragraph" w:styleId="ListParagraph">
    <w:name w:val="List Paragraph"/>
    <w:basedOn w:val="Normal"/>
    <w:uiPriority w:val="72"/>
    <w:qFormat/>
    <w:rsid w:val="00C9160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1090</Words>
  <Characters>6215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CONSTITUTION</vt:lpstr>
    </vt:vector>
  </TitlesOfParts>
  <Company>Southern Connecticut State University</Company>
  <LinksUpToDate>false</LinksUpToDate>
  <CharactersWithSpaces>7291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CONSTITUTION</dc:title>
  <dc:creator>Academic Computer Center</dc:creator>
  <cp:lastModifiedBy>Stoloff,David L.(Education)</cp:lastModifiedBy>
  <cp:revision>2</cp:revision>
  <cp:lastPrinted>2024-03-10T19:54:00Z</cp:lastPrinted>
  <dcterms:created xsi:type="dcterms:W3CDTF">2024-03-12T09:57:00Z</dcterms:created>
  <dcterms:modified xsi:type="dcterms:W3CDTF">2024-03-12T09:57:00Z</dcterms:modified>
</cp:coreProperties>
</file>